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7" w:line="360" w:lineRule="auto"/>
        <w:jc w:val="both"/>
        <w:rPr>
          <w:rFonts w:hint="default" w:ascii="Arial" w:hAnsi="Arial" w:cs="Arial"/>
          <w:sz w:val="22"/>
          <w:szCs w:val="22"/>
        </w:rPr>
      </w:pPr>
      <w:bookmarkStart w:id="0" w:name="_GoBack"/>
      <w:bookmarkEnd w:id="0"/>
    </w:p>
    <w:p>
      <w:pPr>
        <w:pStyle w:val="6"/>
        <w:spacing w:before="7" w:line="360" w:lineRule="auto"/>
        <w:ind w:left="0" w:leftChars="0" w:firstLine="0" w:firstLineChars="0"/>
        <w:jc w:val="center"/>
        <w:rPr>
          <w:rFonts w:hint="default" w:ascii="Arial" w:hAnsi="Arial" w:cs="Arial"/>
          <w:b/>
          <w:bCs/>
          <w:sz w:val="22"/>
          <w:szCs w:val="22"/>
          <w:lang w:val="tr-TR"/>
        </w:rPr>
      </w:pPr>
      <w:r>
        <w:rPr>
          <w:rFonts w:hint="default" w:ascii="Arial" w:hAnsi="Arial" w:cs="Arial"/>
          <w:b/>
          <w:bCs/>
          <w:sz w:val="22"/>
          <w:szCs w:val="22"/>
          <w:lang w:val="tr-TR"/>
        </w:rPr>
        <w:t>ETİK KURALLARI</w:t>
      </w:r>
    </w:p>
    <w:p>
      <w:pPr>
        <w:pStyle w:val="6"/>
        <w:spacing w:before="99" w:line="360" w:lineRule="auto"/>
        <w:ind w:left="0" w:leftChars="0" w:right="276" w:firstLine="0" w:firstLineChars="0"/>
        <w:jc w:val="both"/>
        <w:rPr>
          <w:rFonts w:hint="default" w:ascii="Arial" w:hAnsi="Arial" w:cs="Arial"/>
          <w:sz w:val="22"/>
          <w:szCs w:val="22"/>
        </w:rPr>
      </w:pPr>
      <w:r>
        <w:rPr>
          <w:rFonts w:hint="default" w:ascii="Arial" w:hAnsi="Arial" w:cs="Arial"/>
          <w:sz w:val="22"/>
          <w:szCs w:val="22"/>
        </w:rPr>
        <w:t>Bu dökümanda açıklanan</w:t>
      </w:r>
      <w:r>
        <w:rPr>
          <w:rFonts w:hint="default" w:ascii="Arial" w:hAnsi="Arial" w:cs="Arial"/>
          <w:sz w:val="22"/>
          <w:szCs w:val="22"/>
          <w:lang w:val="tr-TR"/>
        </w:rPr>
        <w:t xml:space="preserve"> </w:t>
      </w:r>
      <w:r>
        <w:rPr>
          <w:rFonts w:hint="default" w:ascii="Arial" w:hAnsi="Arial" w:cs="Arial"/>
          <w:sz w:val="22"/>
          <w:szCs w:val="22"/>
        </w:rPr>
        <w:t xml:space="preserve">Etik Kuralları tüm </w:t>
      </w:r>
      <w:r>
        <w:rPr>
          <w:rFonts w:hint="default" w:ascii="Arial" w:hAnsi="Arial" w:cs="Arial"/>
          <w:sz w:val="22"/>
          <w:szCs w:val="22"/>
          <w:u w:val="single"/>
          <w:lang w:val="tr-TR"/>
        </w:rPr>
        <w:t xml:space="preserve"> DEMİRIŞIK TEKSTİL KONFEKSİYON SAN. VE TİC. A.Ş.  </w:t>
      </w:r>
      <w:r>
        <w:rPr>
          <w:rFonts w:hint="default" w:ascii="Arial" w:hAnsi="Arial" w:cs="Arial"/>
          <w:sz w:val="22"/>
          <w:szCs w:val="22"/>
          <w:u w:val="single"/>
        </w:rPr>
        <w:t xml:space="preserve">çalışanlarını, Yönetim Kurulu Üyelerini, Hissedarlarını, İştiraklerini, Bayileri, Tedarikçileri, Aracıları, Yüklenicileri, vekaleten iş görenleri ve birlikte iş yapılan tüm üçüncü tarafları </w:t>
      </w:r>
      <w:r>
        <w:rPr>
          <w:rFonts w:hint="default" w:ascii="Arial" w:hAnsi="Arial" w:cs="Arial"/>
          <w:sz w:val="22"/>
          <w:szCs w:val="22"/>
        </w:rPr>
        <w:t xml:space="preserve">kapsar. </w:t>
      </w:r>
    </w:p>
    <w:p>
      <w:pPr>
        <w:pStyle w:val="6"/>
        <w:spacing w:before="120" w:line="360" w:lineRule="auto"/>
        <w:ind w:left="0" w:leftChars="0" w:firstLine="0" w:firstLineChars="0"/>
        <w:jc w:val="both"/>
        <w:rPr>
          <w:rFonts w:hint="default" w:ascii="Arial" w:hAnsi="Arial" w:cs="Arial"/>
          <w:sz w:val="22"/>
          <w:szCs w:val="22"/>
        </w:rPr>
      </w:pPr>
      <w:r>
        <w:rPr>
          <w:rFonts w:hint="default" w:ascii="Arial" w:hAnsi="Arial" w:cs="Arial"/>
          <w:sz w:val="22"/>
          <w:szCs w:val="22"/>
          <w:lang w:val="tr-TR"/>
        </w:rPr>
        <w:t>DEMİRIŞIK TEKSTİL KONFEKSİYON SAN. VE TİC. A.Ş.  çalışanları</w:t>
      </w:r>
      <w:r>
        <w:rPr>
          <w:rFonts w:hint="default" w:ascii="Arial" w:hAnsi="Arial" w:cs="Arial"/>
          <w:sz w:val="22"/>
          <w:szCs w:val="22"/>
        </w:rPr>
        <w:t xml:space="preserve">, </w:t>
      </w:r>
      <w:r>
        <w:rPr>
          <w:rFonts w:hint="default" w:ascii="Arial" w:hAnsi="Arial" w:cs="Arial"/>
          <w:sz w:val="22"/>
          <w:szCs w:val="22"/>
          <w:lang w:val="tr-TR"/>
        </w:rPr>
        <w:t xml:space="preserve">şirket </w:t>
      </w:r>
      <w:r>
        <w:rPr>
          <w:rFonts w:hint="default" w:ascii="Arial" w:hAnsi="Arial" w:cs="Arial"/>
          <w:sz w:val="22"/>
          <w:szCs w:val="22"/>
        </w:rPr>
        <w:t>Etik Kuralları’na uymakla yükümlüdürler.</w:t>
      </w:r>
    </w:p>
    <w:p>
      <w:pPr>
        <w:pStyle w:val="6"/>
        <w:spacing w:before="121" w:line="360" w:lineRule="auto"/>
        <w:ind w:left="0" w:leftChars="0" w:right="275" w:firstLine="0" w:firstLineChars="0"/>
        <w:jc w:val="both"/>
        <w:rPr>
          <w:rFonts w:hint="default" w:ascii="Arial" w:hAnsi="Arial" w:cs="Arial"/>
          <w:sz w:val="22"/>
          <w:szCs w:val="22"/>
        </w:rPr>
      </w:pPr>
      <w:r>
        <w:rPr>
          <w:rFonts w:hint="default" w:ascii="Arial" w:hAnsi="Arial" w:cs="Arial"/>
          <w:sz w:val="22"/>
          <w:szCs w:val="22"/>
          <w:lang w:val="tr-TR"/>
        </w:rPr>
        <w:t xml:space="preserve">DEMİRIŞIK TEKSTİL KONFEKSİYON SAN. VE TİC. A.Ş. </w:t>
      </w:r>
      <w:r>
        <w:rPr>
          <w:rFonts w:hint="default" w:ascii="Arial" w:hAnsi="Arial" w:cs="Arial"/>
          <w:sz w:val="22"/>
          <w:szCs w:val="22"/>
        </w:rPr>
        <w:t xml:space="preserve">, tüm çalışmalarında, süreçlerinde ve çalışma süresi içinde, </w:t>
      </w:r>
      <w:r>
        <w:rPr>
          <w:rFonts w:hint="default" w:ascii="Arial" w:hAnsi="Arial" w:cs="Arial"/>
          <w:sz w:val="22"/>
          <w:szCs w:val="22"/>
          <w:lang w:val="tr-TR"/>
        </w:rPr>
        <w:t>iş</w:t>
      </w:r>
      <w:r>
        <w:rPr>
          <w:rFonts w:hint="default" w:ascii="Arial" w:hAnsi="Arial" w:cs="Arial"/>
          <w:sz w:val="22"/>
          <w:szCs w:val="22"/>
        </w:rPr>
        <w:t xml:space="preserve"> </w:t>
      </w:r>
      <w:r>
        <w:rPr>
          <w:rFonts w:hint="default" w:ascii="Arial" w:hAnsi="Arial" w:cs="Arial"/>
          <w:sz w:val="22"/>
          <w:szCs w:val="22"/>
          <w:lang w:val="tr-TR"/>
        </w:rPr>
        <w:t>i</w:t>
      </w:r>
      <w:r>
        <w:rPr>
          <w:rFonts w:hint="default" w:ascii="Arial" w:hAnsi="Arial" w:cs="Arial"/>
          <w:sz w:val="22"/>
          <w:szCs w:val="22"/>
        </w:rPr>
        <w:t>lişkilerinde İnsan Hakları Evrensel beyannamesinde tanımlanan ayrımcılık kurallarına uymayı taahhüt eder ve  buna uymalarını bekler.</w:t>
      </w:r>
    </w:p>
    <w:p>
      <w:pPr>
        <w:pStyle w:val="6"/>
        <w:spacing w:before="120" w:line="360" w:lineRule="auto"/>
        <w:ind w:left="0" w:leftChars="0" w:right="277" w:firstLine="0" w:firstLineChars="0"/>
        <w:jc w:val="both"/>
        <w:rPr>
          <w:rFonts w:hint="default" w:ascii="Arial" w:hAnsi="Arial" w:cs="Arial"/>
          <w:sz w:val="22"/>
          <w:szCs w:val="22"/>
        </w:rPr>
      </w:pPr>
      <w:r>
        <w:rPr>
          <w:rFonts w:hint="default" w:ascii="Arial" w:hAnsi="Arial" w:cs="Arial"/>
          <w:sz w:val="22"/>
          <w:szCs w:val="22"/>
          <w:lang w:val="tr-TR"/>
        </w:rPr>
        <w:t xml:space="preserve">DEMİRIŞIK TEKSTİL KONFEKSİYON SAN. VE TİC. A.Ş. </w:t>
      </w:r>
      <w:r>
        <w:rPr>
          <w:rFonts w:hint="default" w:ascii="Arial" w:hAnsi="Arial" w:cs="Arial"/>
          <w:sz w:val="22"/>
          <w:szCs w:val="22"/>
        </w:rPr>
        <w:t xml:space="preserve"> Etik Kuralları’nın tüm çalışanlara bildirilmesi, çalışanların bu kurallara gerekli önemi vermelerinin sağlanması ve bu kurallara uyulması konusunda gerekli çaba ve liderliğin gösterilmesi </w:t>
      </w:r>
      <w:r>
        <w:rPr>
          <w:rFonts w:hint="default" w:ascii="Arial" w:hAnsi="Arial" w:cs="Arial"/>
          <w:sz w:val="22"/>
          <w:szCs w:val="22"/>
          <w:lang w:val="tr-TR"/>
        </w:rPr>
        <w:t>FİRMA</w:t>
      </w:r>
      <w:r>
        <w:rPr>
          <w:rFonts w:hint="default" w:ascii="Arial" w:hAnsi="Arial" w:cs="Arial"/>
          <w:sz w:val="22"/>
          <w:szCs w:val="22"/>
        </w:rPr>
        <w:t xml:space="preserve"> ve iştiraklerinde görev yapan orta ve üst düzey yöneticilerin asli görev ve sorumlulukları arasındadır.</w:t>
      </w:r>
    </w:p>
    <w:p>
      <w:pPr>
        <w:pStyle w:val="6"/>
        <w:spacing w:before="121" w:line="360" w:lineRule="auto"/>
        <w:ind w:left="0" w:leftChars="0" w:right="277" w:firstLine="0" w:firstLineChars="0"/>
        <w:jc w:val="both"/>
        <w:rPr>
          <w:rFonts w:hint="default" w:ascii="Arial" w:hAnsi="Arial" w:cs="Arial"/>
          <w:sz w:val="22"/>
          <w:szCs w:val="22"/>
        </w:rPr>
      </w:pPr>
      <w:r>
        <w:rPr>
          <w:rFonts w:hint="default" w:ascii="Arial" w:hAnsi="Arial" w:cs="Arial"/>
          <w:sz w:val="22"/>
          <w:szCs w:val="22"/>
          <w:lang w:val="tr-TR"/>
        </w:rPr>
        <w:t>Firmamız,</w:t>
      </w:r>
      <w:r>
        <w:rPr>
          <w:rFonts w:hint="default" w:ascii="Arial" w:hAnsi="Arial" w:cs="Arial"/>
          <w:sz w:val="22"/>
          <w:szCs w:val="22"/>
        </w:rPr>
        <w:t xml:space="preserve"> Etik Kurallar dokümanının son versiyonunun çalışanlar tarafından okunduğunu, anlaşıldığını ve uygulama taahhüdünü belgelendirme sorumluluğu çalışanın üst amirine aittir.</w:t>
      </w:r>
    </w:p>
    <w:p>
      <w:pPr>
        <w:pStyle w:val="6"/>
        <w:spacing w:before="120" w:line="360" w:lineRule="auto"/>
        <w:ind w:left="0" w:leftChars="0" w:right="277" w:firstLine="0" w:firstLineChars="0"/>
        <w:jc w:val="both"/>
        <w:rPr>
          <w:rFonts w:hint="default" w:ascii="Arial" w:hAnsi="Arial" w:cs="Arial"/>
          <w:sz w:val="22"/>
          <w:szCs w:val="22"/>
        </w:rPr>
      </w:pPr>
      <w:r>
        <w:rPr>
          <w:rFonts w:hint="default" w:ascii="Arial" w:hAnsi="Arial" w:cs="Arial"/>
          <w:sz w:val="22"/>
          <w:szCs w:val="22"/>
        </w:rPr>
        <w:t xml:space="preserve">Öte yandan yasal düzenlemeler, etik ve mesleki ilkeler ve evrensel kurallara uyum içerisinde rüşvet ve yolsuzluk risklerini belirlemek, azaltmak ve yönetmek amacıyla oluşturulmuş </w:t>
      </w:r>
      <w:r>
        <w:rPr>
          <w:rFonts w:hint="default" w:ascii="Arial" w:hAnsi="Arial" w:cs="Arial"/>
          <w:sz w:val="22"/>
          <w:szCs w:val="22"/>
          <w:lang w:val="tr-TR"/>
        </w:rPr>
        <w:t xml:space="preserve">Firmamız </w:t>
      </w:r>
      <w:r>
        <w:rPr>
          <w:rFonts w:hint="default" w:ascii="Arial" w:hAnsi="Arial" w:cs="Arial"/>
          <w:sz w:val="22"/>
          <w:szCs w:val="22"/>
        </w:rPr>
        <w:t xml:space="preserve">Rüşvet ve Yolsuzlukla Mücadele Politikası işbu </w:t>
      </w:r>
      <w:r>
        <w:rPr>
          <w:rFonts w:hint="default" w:ascii="Arial" w:hAnsi="Arial" w:cs="Arial"/>
          <w:sz w:val="22"/>
          <w:szCs w:val="22"/>
          <w:lang w:val="tr-TR"/>
        </w:rPr>
        <w:t>FİRMA</w:t>
      </w:r>
      <w:r>
        <w:rPr>
          <w:rFonts w:hint="default" w:ascii="Arial" w:hAnsi="Arial" w:cs="Arial"/>
          <w:sz w:val="22"/>
          <w:szCs w:val="22"/>
        </w:rPr>
        <w:t xml:space="preserve"> Etik Kurallarının ayrılmaz bir parçası olup çalışanlar ve iş ortakları bu politikaya uymakla yükümlüdürler.</w:t>
      </w:r>
    </w:p>
    <w:p>
      <w:pPr>
        <w:pStyle w:val="6"/>
        <w:spacing w:before="7" w:line="360" w:lineRule="auto"/>
        <w:jc w:val="both"/>
        <w:rPr>
          <w:rFonts w:hint="default" w:ascii="Arial" w:hAnsi="Arial" w:cs="Arial"/>
          <w:sz w:val="22"/>
          <w:szCs w:val="22"/>
          <w:lang w:val="tr-TR"/>
        </w:rPr>
      </w:pPr>
    </w:p>
    <w:p>
      <w:pPr>
        <w:pStyle w:val="6"/>
        <w:spacing w:before="7" w:line="360" w:lineRule="auto"/>
        <w:jc w:val="center"/>
        <w:rPr>
          <w:rFonts w:hint="default" w:ascii="Arial" w:hAnsi="Arial" w:cs="Arial"/>
          <w:b/>
          <w:bCs/>
          <w:sz w:val="22"/>
          <w:szCs w:val="22"/>
          <w:lang w:val="tr-TR"/>
        </w:rPr>
      </w:pPr>
      <w:r>
        <w:rPr>
          <w:rFonts w:hint="default" w:ascii="Arial" w:hAnsi="Arial" w:cs="Arial"/>
          <w:b/>
          <w:bCs/>
          <w:sz w:val="22"/>
          <w:szCs w:val="22"/>
          <w:lang w:val="tr-TR"/>
        </w:rPr>
        <w:t>ÇALIŞAN İLKELERİ</w:t>
      </w:r>
    </w:p>
    <w:p>
      <w:pPr>
        <w:pStyle w:val="6"/>
        <w:spacing w:before="7" w:line="360" w:lineRule="auto"/>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w:t>
      </w:r>
    </w:p>
    <w:p>
      <w:pPr>
        <w:pStyle w:val="12"/>
        <w:numPr>
          <w:ilvl w:val="0"/>
          <w:numId w:val="1"/>
        </w:numPr>
        <w:tabs>
          <w:tab w:val="left" w:pos="924"/>
          <w:tab w:val="left" w:pos="925"/>
        </w:tabs>
        <w:spacing w:before="120" w:after="0" w:line="360" w:lineRule="auto"/>
        <w:ind w:left="917" w:right="0" w:hanging="300"/>
        <w:jc w:val="both"/>
        <w:rPr>
          <w:rFonts w:hint="default" w:ascii="Arial" w:hAnsi="Arial" w:cs="Arial"/>
          <w:sz w:val="22"/>
          <w:szCs w:val="22"/>
        </w:rPr>
      </w:pPr>
      <w:r>
        <w:rPr>
          <w:rFonts w:hint="default" w:ascii="Arial" w:hAnsi="Arial" w:cs="Arial"/>
          <w:sz w:val="22"/>
          <w:szCs w:val="22"/>
        </w:rPr>
        <w:t>Çalışanlarına değer verir ve çalışan haklarına saygılı</w:t>
      </w:r>
      <w:r>
        <w:rPr>
          <w:rFonts w:hint="default" w:ascii="Arial" w:hAnsi="Arial" w:cs="Arial"/>
          <w:spacing w:val="-6"/>
          <w:sz w:val="22"/>
          <w:szCs w:val="22"/>
        </w:rPr>
        <w:t xml:space="preserve"> </w:t>
      </w:r>
      <w:r>
        <w:rPr>
          <w:rFonts w:hint="default" w:ascii="Arial" w:hAnsi="Arial" w:cs="Arial"/>
          <w:sz w:val="22"/>
          <w:szCs w:val="22"/>
        </w:rPr>
        <w:t>davranır.</w:t>
      </w:r>
    </w:p>
    <w:p>
      <w:pPr>
        <w:pStyle w:val="12"/>
        <w:numPr>
          <w:ilvl w:val="0"/>
          <w:numId w:val="1"/>
        </w:numPr>
        <w:tabs>
          <w:tab w:val="left" w:pos="917"/>
          <w:tab w:val="left" w:pos="918"/>
        </w:tabs>
        <w:spacing w:before="115" w:after="0" w:line="360" w:lineRule="auto"/>
        <w:ind w:left="917" w:right="283" w:hanging="300"/>
        <w:jc w:val="both"/>
        <w:rPr>
          <w:rFonts w:hint="default" w:ascii="Arial" w:hAnsi="Arial" w:cs="Arial"/>
          <w:sz w:val="22"/>
          <w:szCs w:val="22"/>
        </w:rPr>
      </w:pPr>
      <w:r>
        <w:rPr>
          <w:rFonts w:hint="default" w:ascii="Arial" w:hAnsi="Arial" w:cs="Arial"/>
          <w:sz w:val="22"/>
          <w:szCs w:val="22"/>
        </w:rPr>
        <w:t>İşe alma ve istihdamda tek ölçü olarak işe uygunluk vasfını arar ve ayrımcılık yapmadan fırsat eşitliği</w:t>
      </w:r>
      <w:r>
        <w:rPr>
          <w:rFonts w:hint="default" w:ascii="Arial" w:hAnsi="Arial" w:cs="Arial"/>
          <w:spacing w:val="-3"/>
          <w:sz w:val="22"/>
          <w:szCs w:val="22"/>
        </w:rPr>
        <w:t xml:space="preserve"> </w:t>
      </w:r>
      <w:r>
        <w:rPr>
          <w:rFonts w:hint="default" w:ascii="Arial" w:hAnsi="Arial" w:cs="Arial"/>
          <w:sz w:val="22"/>
          <w:szCs w:val="22"/>
        </w:rPr>
        <w:t>sağlar.</w:t>
      </w:r>
    </w:p>
    <w:p>
      <w:pPr>
        <w:pStyle w:val="12"/>
        <w:numPr>
          <w:ilvl w:val="0"/>
          <w:numId w:val="1"/>
        </w:numPr>
        <w:tabs>
          <w:tab w:val="left" w:pos="924"/>
          <w:tab w:val="left" w:pos="925"/>
        </w:tabs>
        <w:spacing w:before="121" w:after="0" w:line="360" w:lineRule="auto"/>
        <w:ind w:left="917" w:right="0" w:hanging="300"/>
        <w:jc w:val="both"/>
        <w:rPr>
          <w:rFonts w:hint="default" w:ascii="Arial" w:hAnsi="Arial" w:cs="Arial"/>
          <w:sz w:val="22"/>
          <w:szCs w:val="22"/>
        </w:rPr>
      </w:pPr>
      <w:r>
        <w:rPr>
          <w:rFonts w:hint="default" w:ascii="Arial" w:hAnsi="Arial" w:cs="Arial"/>
          <w:sz w:val="22"/>
          <w:szCs w:val="22"/>
        </w:rPr>
        <w:t xml:space="preserve">En nitelikli gençleri ve deneyimli profesyonelleri </w:t>
      </w:r>
      <w:r>
        <w:rPr>
          <w:rFonts w:hint="default" w:ascii="Arial" w:hAnsi="Arial" w:cs="Arial"/>
          <w:sz w:val="22"/>
          <w:szCs w:val="22"/>
          <w:lang w:val="tr-TR"/>
        </w:rPr>
        <w:t xml:space="preserve"> DEMİRIŞIK TEKSTİL KONFEKSİYON SAN. VE TİC. A.Ş. ’ne</w:t>
      </w:r>
      <w:r>
        <w:rPr>
          <w:rFonts w:hint="default" w:ascii="Arial" w:hAnsi="Arial" w:cs="Arial"/>
          <w:sz w:val="22"/>
          <w:szCs w:val="22"/>
        </w:rPr>
        <w:t xml:space="preserve"> kazandırmayı</w:t>
      </w:r>
      <w:r>
        <w:rPr>
          <w:rFonts w:hint="default" w:ascii="Arial" w:hAnsi="Arial" w:cs="Arial"/>
          <w:spacing w:val="-15"/>
          <w:sz w:val="22"/>
          <w:szCs w:val="22"/>
        </w:rPr>
        <w:t xml:space="preserve"> </w:t>
      </w:r>
      <w:r>
        <w:rPr>
          <w:rFonts w:hint="default" w:ascii="Arial" w:hAnsi="Arial" w:cs="Arial"/>
          <w:sz w:val="22"/>
          <w:szCs w:val="22"/>
        </w:rPr>
        <w:t>amaçlar.</w:t>
      </w:r>
    </w:p>
    <w:p>
      <w:pPr>
        <w:pStyle w:val="12"/>
        <w:numPr>
          <w:ilvl w:val="0"/>
          <w:numId w:val="1"/>
        </w:numPr>
        <w:tabs>
          <w:tab w:val="left" w:pos="936"/>
          <w:tab w:val="left" w:pos="937"/>
        </w:tabs>
        <w:spacing w:before="117" w:after="0" w:line="360" w:lineRule="auto"/>
        <w:ind w:left="936" w:right="0" w:hanging="362"/>
        <w:jc w:val="both"/>
        <w:rPr>
          <w:rFonts w:hint="default" w:ascii="Arial" w:hAnsi="Arial" w:cs="Arial"/>
          <w:sz w:val="22"/>
          <w:szCs w:val="22"/>
        </w:rPr>
      </w:pPr>
      <w:r>
        <w:rPr>
          <w:rFonts w:hint="default" w:ascii="Arial" w:hAnsi="Arial" w:cs="Arial"/>
          <w:sz w:val="22"/>
          <w:szCs w:val="22"/>
        </w:rPr>
        <w:t>Çalışanların yeteneklerinden, gücünden ve yaratıcılığından azami fayda sağlamayı</w:t>
      </w:r>
      <w:r>
        <w:rPr>
          <w:rFonts w:hint="default" w:ascii="Arial" w:hAnsi="Arial" w:cs="Arial"/>
          <w:spacing w:val="-26"/>
          <w:sz w:val="22"/>
          <w:szCs w:val="22"/>
        </w:rPr>
        <w:t xml:space="preserve"> </w:t>
      </w:r>
      <w:r>
        <w:rPr>
          <w:rFonts w:hint="default" w:ascii="Arial" w:hAnsi="Arial" w:cs="Arial"/>
          <w:sz w:val="22"/>
          <w:szCs w:val="22"/>
        </w:rPr>
        <w:t>amaçlar.</w:t>
      </w:r>
    </w:p>
    <w:p>
      <w:pPr>
        <w:pStyle w:val="12"/>
        <w:numPr>
          <w:ilvl w:val="0"/>
          <w:numId w:val="1"/>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Çalışanların eğitilmesi, yönlendirilmesi ve geliştirilmesi için imkan ve fırsat eşitliği</w:t>
      </w:r>
      <w:r>
        <w:rPr>
          <w:rFonts w:hint="default" w:ascii="Arial" w:hAnsi="Arial" w:cs="Arial"/>
          <w:spacing w:val="-31"/>
          <w:sz w:val="22"/>
          <w:szCs w:val="22"/>
        </w:rPr>
        <w:t xml:space="preserve"> </w:t>
      </w:r>
      <w:r>
        <w:rPr>
          <w:rFonts w:hint="default" w:ascii="Arial" w:hAnsi="Arial" w:cs="Arial"/>
          <w:spacing w:val="-31"/>
          <w:sz w:val="22"/>
          <w:szCs w:val="22"/>
          <w:lang w:val="tr-TR"/>
        </w:rPr>
        <w:t xml:space="preserve"> </w:t>
      </w:r>
      <w:r>
        <w:rPr>
          <w:rFonts w:hint="default" w:ascii="Arial" w:hAnsi="Arial" w:cs="Arial"/>
          <w:sz w:val="22"/>
          <w:szCs w:val="22"/>
        </w:rPr>
        <w:t>sağlar.</w:t>
      </w:r>
    </w:p>
    <w:p>
      <w:pPr>
        <w:pStyle w:val="12"/>
        <w:numPr>
          <w:ilvl w:val="0"/>
          <w:numId w:val="1"/>
        </w:numPr>
        <w:tabs>
          <w:tab w:val="left" w:pos="936"/>
          <w:tab w:val="left" w:pos="937"/>
        </w:tabs>
        <w:spacing w:before="117" w:after="0" w:line="360" w:lineRule="auto"/>
        <w:ind w:left="929" w:right="280" w:hanging="355"/>
        <w:jc w:val="both"/>
        <w:rPr>
          <w:rFonts w:hint="default" w:ascii="Arial" w:hAnsi="Arial" w:cs="Arial"/>
          <w:sz w:val="22"/>
          <w:szCs w:val="22"/>
        </w:rPr>
      </w:pPr>
      <w:r>
        <w:rPr>
          <w:rFonts w:hint="default" w:ascii="Arial" w:hAnsi="Arial" w:cs="Arial"/>
          <w:sz w:val="22"/>
          <w:szCs w:val="22"/>
        </w:rPr>
        <w:t>Adil ve rekabetçi ücret politikaları, etkin ve objektif performans değerlendirme sistem ve uygulamaları ile başarıyı</w:t>
      </w:r>
      <w:r>
        <w:rPr>
          <w:rFonts w:hint="default" w:ascii="Arial" w:hAnsi="Arial" w:cs="Arial"/>
          <w:spacing w:val="-2"/>
          <w:sz w:val="22"/>
          <w:szCs w:val="22"/>
        </w:rPr>
        <w:t xml:space="preserve"> </w:t>
      </w:r>
      <w:r>
        <w:rPr>
          <w:rFonts w:hint="default" w:ascii="Arial" w:hAnsi="Arial" w:cs="Arial"/>
          <w:sz w:val="22"/>
          <w:szCs w:val="22"/>
        </w:rPr>
        <w:t>ödüllendirir.</w:t>
      </w:r>
    </w:p>
    <w:p>
      <w:pPr>
        <w:pStyle w:val="12"/>
        <w:numPr>
          <w:ilvl w:val="0"/>
          <w:numId w:val="1"/>
        </w:numPr>
        <w:tabs>
          <w:tab w:val="left" w:pos="936"/>
          <w:tab w:val="left" w:pos="937"/>
        </w:tabs>
        <w:spacing w:before="118" w:after="0" w:line="360" w:lineRule="auto"/>
        <w:ind w:left="929" w:right="284" w:hanging="355"/>
        <w:jc w:val="both"/>
        <w:rPr>
          <w:rFonts w:hint="default" w:ascii="Arial" w:hAnsi="Arial" w:cs="Arial"/>
          <w:sz w:val="22"/>
          <w:szCs w:val="22"/>
        </w:rPr>
      </w:pPr>
      <w:r>
        <w:rPr>
          <w:rFonts w:hint="default" w:ascii="Arial" w:hAnsi="Arial" w:cs="Arial"/>
          <w:sz w:val="22"/>
          <w:szCs w:val="22"/>
        </w:rPr>
        <w:t>Yükselme ve ödüllendirmede fırsat eşitliği sağlayarak çalışanların şirkete olan bağlılığını arttırmayı</w:t>
      </w:r>
      <w:r>
        <w:rPr>
          <w:rFonts w:hint="default" w:ascii="Arial" w:hAnsi="Arial" w:cs="Arial"/>
          <w:spacing w:val="-2"/>
          <w:sz w:val="22"/>
          <w:szCs w:val="22"/>
        </w:rPr>
        <w:t xml:space="preserve"> </w:t>
      </w:r>
      <w:r>
        <w:rPr>
          <w:rFonts w:hint="default" w:ascii="Arial" w:hAnsi="Arial" w:cs="Arial"/>
          <w:sz w:val="22"/>
          <w:szCs w:val="22"/>
        </w:rPr>
        <w:t>amaçlar.</w:t>
      </w:r>
    </w:p>
    <w:p>
      <w:pPr>
        <w:pStyle w:val="12"/>
        <w:numPr>
          <w:ilvl w:val="0"/>
          <w:numId w:val="1"/>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Çalışma barışının sürekliliğini</w:t>
      </w:r>
      <w:r>
        <w:rPr>
          <w:rFonts w:hint="default" w:ascii="Arial" w:hAnsi="Arial" w:cs="Arial"/>
          <w:spacing w:val="-5"/>
          <w:sz w:val="22"/>
          <w:szCs w:val="22"/>
        </w:rPr>
        <w:t xml:space="preserve"> </w:t>
      </w:r>
      <w:r>
        <w:rPr>
          <w:rFonts w:hint="default" w:ascii="Arial" w:hAnsi="Arial" w:cs="Arial"/>
          <w:sz w:val="22"/>
          <w:szCs w:val="22"/>
        </w:rPr>
        <w:t>sağlar.</w:t>
      </w:r>
    </w:p>
    <w:p>
      <w:pPr>
        <w:pStyle w:val="12"/>
        <w:numPr>
          <w:ilvl w:val="0"/>
          <w:numId w:val="1"/>
        </w:numPr>
        <w:tabs>
          <w:tab w:val="left" w:pos="936"/>
          <w:tab w:val="left" w:pos="937"/>
        </w:tabs>
        <w:spacing w:before="117" w:after="0" w:line="360" w:lineRule="auto"/>
        <w:ind w:left="936" w:right="0" w:hanging="362"/>
        <w:jc w:val="both"/>
        <w:rPr>
          <w:rFonts w:hint="default" w:ascii="Arial" w:hAnsi="Arial" w:cs="Arial"/>
          <w:sz w:val="22"/>
          <w:szCs w:val="22"/>
        </w:rPr>
      </w:pPr>
      <w:r>
        <w:rPr>
          <w:rFonts w:hint="default" w:ascii="Arial" w:hAnsi="Arial" w:cs="Arial"/>
          <w:sz w:val="22"/>
          <w:szCs w:val="22"/>
        </w:rPr>
        <w:t>Çalışanlara temiz, sağlıklı ve güvenli çalışma koşulları</w:t>
      </w:r>
      <w:r>
        <w:rPr>
          <w:rFonts w:hint="default" w:ascii="Arial" w:hAnsi="Arial" w:cs="Arial"/>
          <w:spacing w:val="-10"/>
          <w:sz w:val="22"/>
          <w:szCs w:val="22"/>
        </w:rPr>
        <w:t xml:space="preserve"> </w:t>
      </w:r>
      <w:r>
        <w:rPr>
          <w:rFonts w:hint="default" w:ascii="Arial" w:hAnsi="Arial" w:cs="Arial"/>
          <w:sz w:val="22"/>
          <w:szCs w:val="22"/>
        </w:rPr>
        <w:t>sağlar.</w:t>
      </w:r>
    </w:p>
    <w:p>
      <w:pPr>
        <w:pStyle w:val="12"/>
        <w:numPr>
          <w:ilvl w:val="0"/>
          <w:numId w:val="1"/>
        </w:numPr>
        <w:tabs>
          <w:tab w:val="left" w:pos="936"/>
          <w:tab w:val="left" w:pos="937"/>
        </w:tabs>
        <w:spacing w:before="118" w:after="0" w:line="360" w:lineRule="auto"/>
        <w:ind w:left="929" w:right="284" w:hanging="355"/>
        <w:jc w:val="both"/>
        <w:rPr>
          <w:rFonts w:hint="default" w:ascii="Arial" w:hAnsi="Arial" w:cs="Arial"/>
          <w:sz w:val="22"/>
          <w:szCs w:val="22"/>
        </w:rPr>
      </w:pPr>
      <w:r>
        <w:rPr>
          <w:rFonts w:hint="default" w:ascii="Arial" w:hAnsi="Arial" w:cs="Arial"/>
          <w:sz w:val="22"/>
          <w:szCs w:val="22"/>
        </w:rPr>
        <w:t>İşbirliği ve dayanışmanın en önemli unsur olduğu şeffaf ve karşılıklı saygıyı teşvik eden, çalışma ortamını yaratır ve kalıcı</w:t>
      </w:r>
      <w:r>
        <w:rPr>
          <w:rFonts w:hint="default" w:ascii="Arial" w:hAnsi="Arial" w:cs="Arial"/>
          <w:spacing w:val="-2"/>
          <w:sz w:val="22"/>
          <w:szCs w:val="22"/>
        </w:rPr>
        <w:t xml:space="preserve"> </w:t>
      </w:r>
      <w:r>
        <w:rPr>
          <w:rFonts w:hint="default" w:ascii="Arial" w:hAnsi="Arial" w:cs="Arial"/>
          <w:sz w:val="22"/>
          <w:szCs w:val="22"/>
        </w:rPr>
        <w:t>kılar.</w:t>
      </w:r>
    </w:p>
    <w:p>
      <w:pPr>
        <w:pStyle w:val="12"/>
        <w:numPr>
          <w:ilvl w:val="0"/>
          <w:numId w:val="1"/>
        </w:numPr>
        <w:tabs>
          <w:tab w:val="left" w:pos="936"/>
          <w:tab w:val="left" w:pos="937"/>
        </w:tabs>
        <w:spacing w:before="121" w:after="0" w:line="360" w:lineRule="auto"/>
        <w:ind w:left="936" w:right="0" w:hanging="362"/>
        <w:jc w:val="both"/>
        <w:rPr>
          <w:rFonts w:hint="default" w:ascii="Arial" w:hAnsi="Arial" w:cs="Arial"/>
          <w:sz w:val="22"/>
          <w:szCs w:val="22"/>
        </w:rPr>
      </w:pPr>
      <w:r>
        <w:rPr>
          <w:rFonts w:hint="default" w:ascii="Arial" w:hAnsi="Arial" w:cs="Arial"/>
          <w:sz w:val="22"/>
          <w:szCs w:val="22"/>
        </w:rPr>
        <w:t>İşyerinde tacize hiçbir şekilde müsaade</w:t>
      </w:r>
      <w:r>
        <w:rPr>
          <w:rFonts w:hint="default" w:ascii="Arial" w:hAnsi="Arial" w:cs="Arial"/>
          <w:spacing w:val="-7"/>
          <w:sz w:val="22"/>
          <w:szCs w:val="22"/>
        </w:rPr>
        <w:t xml:space="preserve"> </w:t>
      </w:r>
      <w:r>
        <w:rPr>
          <w:rFonts w:hint="default" w:ascii="Arial" w:hAnsi="Arial" w:cs="Arial"/>
          <w:sz w:val="22"/>
          <w:szCs w:val="22"/>
        </w:rPr>
        <w:t>etmez.</w:t>
      </w:r>
    </w:p>
    <w:p>
      <w:pPr>
        <w:pStyle w:val="12"/>
        <w:numPr>
          <w:ilvl w:val="0"/>
          <w:numId w:val="1"/>
        </w:numPr>
        <w:tabs>
          <w:tab w:val="left" w:pos="936"/>
          <w:tab w:val="left" w:pos="937"/>
        </w:tabs>
        <w:spacing w:before="117" w:after="0" w:line="360" w:lineRule="auto"/>
        <w:ind w:left="936" w:right="0" w:hanging="362"/>
        <w:jc w:val="both"/>
        <w:rPr>
          <w:rFonts w:hint="default" w:ascii="Arial" w:hAnsi="Arial" w:cs="Arial"/>
          <w:sz w:val="22"/>
          <w:szCs w:val="22"/>
        </w:rPr>
      </w:pPr>
      <w:r>
        <w:rPr>
          <w:rFonts w:hint="default" w:ascii="Arial" w:hAnsi="Arial" w:cs="Arial"/>
          <w:sz w:val="22"/>
          <w:szCs w:val="22"/>
        </w:rPr>
        <w:t>Çalışanların görüş ve önerilerini değerlendirir, yanıtlar ve motivasyon arttırıcı tedbirler</w:t>
      </w:r>
      <w:r>
        <w:rPr>
          <w:rFonts w:hint="default" w:ascii="Arial" w:hAnsi="Arial" w:cs="Arial"/>
          <w:spacing w:val="-26"/>
          <w:sz w:val="22"/>
          <w:szCs w:val="22"/>
        </w:rPr>
        <w:t xml:space="preserve"> </w:t>
      </w:r>
      <w:r>
        <w:rPr>
          <w:rFonts w:hint="default" w:ascii="Arial" w:hAnsi="Arial" w:cs="Arial"/>
          <w:sz w:val="22"/>
          <w:szCs w:val="22"/>
        </w:rPr>
        <w:t>alır.</w:t>
      </w:r>
    </w:p>
    <w:p>
      <w:pPr>
        <w:pStyle w:val="12"/>
        <w:numPr>
          <w:ilvl w:val="0"/>
          <w:numId w:val="1"/>
        </w:numPr>
        <w:tabs>
          <w:tab w:val="left" w:pos="936"/>
          <w:tab w:val="left" w:pos="937"/>
        </w:tabs>
        <w:spacing w:before="124" w:after="0" w:line="360" w:lineRule="auto"/>
        <w:ind w:left="929" w:right="285" w:hanging="355"/>
        <w:jc w:val="both"/>
        <w:rPr>
          <w:rFonts w:hint="default" w:ascii="Arial" w:hAnsi="Arial" w:cs="Arial"/>
          <w:sz w:val="22"/>
          <w:szCs w:val="22"/>
        </w:rPr>
      </w:pPr>
      <w:r>
        <w:rPr>
          <w:rFonts w:hint="default" w:ascii="Arial" w:hAnsi="Arial" w:cs="Arial"/>
          <w:sz w:val="22"/>
          <w:szCs w:val="22"/>
        </w:rPr>
        <w:t>Çalışanlar ile ilgili özel bilgileri, hukuki zorunluluk haricinde, çalışanın izni ve bilgisi olmadan üçüncü şahıslarla</w:t>
      </w:r>
      <w:r>
        <w:rPr>
          <w:rFonts w:hint="default" w:ascii="Arial" w:hAnsi="Arial" w:cs="Arial"/>
          <w:spacing w:val="-3"/>
          <w:sz w:val="22"/>
          <w:szCs w:val="22"/>
        </w:rPr>
        <w:t xml:space="preserve"> </w:t>
      </w:r>
      <w:r>
        <w:rPr>
          <w:rFonts w:hint="default" w:ascii="Arial" w:hAnsi="Arial" w:cs="Arial"/>
          <w:sz w:val="22"/>
          <w:szCs w:val="22"/>
        </w:rPr>
        <w:t>paylaşmaz.</w:t>
      </w:r>
    </w:p>
    <w:p>
      <w:pPr>
        <w:pStyle w:val="12"/>
        <w:numPr>
          <w:ilvl w:val="0"/>
          <w:numId w:val="1"/>
        </w:numPr>
        <w:tabs>
          <w:tab w:val="left" w:pos="936"/>
          <w:tab w:val="left" w:pos="937"/>
        </w:tabs>
        <w:spacing w:before="0" w:after="0" w:line="360" w:lineRule="auto"/>
        <w:ind w:left="936" w:right="0" w:hanging="360"/>
        <w:jc w:val="both"/>
        <w:rPr>
          <w:rFonts w:hint="default" w:ascii="Arial" w:hAnsi="Arial" w:cs="Arial"/>
          <w:sz w:val="22"/>
          <w:szCs w:val="22"/>
        </w:rPr>
      </w:pPr>
      <w:r>
        <w:rPr>
          <w:rFonts w:hint="default" w:ascii="Arial" w:hAnsi="Arial" w:cs="Arial"/>
          <w:sz w:val="22"/>
          <w:szCs w:val="22"/>
        </w:rPr>
        <w:t>İnsan haklarına, Anayasal örgütlenme ve Toplu Sözleşme haklarına</w:t>
      </w:r>
      <w:r>
        <w:rPr>
          <w:rFonts w:hint="default" w:ascii="Arial" w:hAnsi="Arial" w:cs="Arial"/>
          <w:spacing w:val="-17"/>
          <w:sz w:val="22"/>
          <w:szCs w:val="22"/>
        </w:rPr>
        <w:t xml:space="preserve"> </w:t>
      </w:r>
      <w:r>
        <w:rPr>
          <w:rFonts w:hint="default" w:ascii="Arial" w:hAnsi="Arial" w:cs="Arial"/>
          <w:sz w:val="22"/>
          <w:szCs w:val="22"/>
        </w:rPr>
        <w:t>saygılıdır.</w:t>
      </w:r>
    </w:p>
    <w:p>
      <w:pPr>
        <w:pStyle w:val="12"/>
        <w:numPr>
          <w:ilvl w:val="0"/>
          <w:numId w:val="1"/>
        </w:numPr>
        <w:tabs>
          <w:tab w:val="left" w:pos="936"/>
          <w:tab w:val="left" w:pos="937"/>
        </w:tabs>
        <w:spacing w:before="0" w:after="0" w:line="360" w:lineRule="auto"/>
        <w:ind w:left="936" w:right="0" w:hanging="360"/>
        <w:jc w:val="both"/>
        <w:rPr>
          <w:rFonts w:hint="default" w:ascii="Arial" w:hAnsi="Arial" w:cs="Arial"/>
          <w:b/>
          <w:bCs/>
          <w:sz w:val="22"/>
          <w:szCs w:val="22"/>
          <w:lang w:val="tr-TR"/>
        </w:rPr>
      </w:pPr>
      <w:r>
        <w:rPr>
          <w:rFonts w:hint="default" w:ascii="Arial" w:hAnsi="Arial" w:cs="Arial"/>
          <w:sz w:val="22"/>
          <w:szCs w:val="22"/>
        </w:rPr>
        <w:t>Çocuk işçi çalıştırmaz ve çalıştırılmasını kabul</w:t>
      </w:r>
      <w:r>
        <w:rPr>
          <w:rFonts w:hint="default" w:ascii="Arial" w:hAnsi="Arial" w:cs="Arial"/>
          <w:spacing w:val="-5"/>
          <w:sz w:val="22"/>
          <w:szCs w:val="22"/>
        </w:rPr>
        <w:t xml:space="preserve"> </w:t>
      </w:r>
      <w:r>
        <w:rPr>
          <w:rFonts w:hint="default" w:ascii="Arial" w:hAnsi="Arial" w:cs="Arial"/>
          <w:sz w:val="22"/>
          <w:szCs w:val="22"/>
        </w:rPr>
        <w:t>etmez.</w:t>
      </w:r>
    </w:p>
    <w:p>
      <w:pPr>
        <w:pStyle w:val="12"/>
        <w:numPr>
          <w:ilvl w:val="0"/>
          <w:numId w:val="0"/>
        </w:numPr>
        <w:tabs>
          <w:tab w:val="left" w:pos="936"/>
          <w:tab w:val="left" w:pos="937"/>
        </w:tabs>
        <w:spacing w:before="0" w:after="0" w:line="360" w:lineRule="auto"/>
        <w:ind w:right="0" w:rightChars="0"/>
        <w:jc w:val="both"/>
        <w:rPr>
          <w:rFonts w:hint="default" w:ascii="Arial" w:hAnsi="Arial" w:cs="Arial"/>
          <w:sz w:val="22"/>
          <w:szCs w:val="22"/>
        </w:rPr>
      </w:pPr>
    </w:p>
    <w:p>
      <w:pPr>
        <w:pStyle w:val="12"/>
        <w:numPr>
          <w:ilvl w:val="0"/>
          <w:numId w:val="0"/>
        </w:numPr>
        <w:tabs>
          <w:tab w:val="left" w:pos="936"/>
          <w:tab w:val="left" w:pos="937"/>
        </w:tabs>
        <w:spacing w:before="0" w:after="0" w:line="360" w:lineRule="auto"/>
        <w:ind w:right="0" w:rightChars="0" w:firstLine="110" w:firstLineChars="50"/>
        <w:jc w:val="center"/>
        <w:rPr>
          <w:rFonts w:hint="default" w:ascii="Arial" w:hAnsi="Arial" w:cs="Arial"/>
          <w:b/>
          <w:bCs/>
          <w:sz w:val="22"/>
          <w:szCs w:val="22"/>
          <w:lang w:val="tr-TR"/>
        </w:rPr>
      </w:pPr>
      <w:r>
        <w:rPr>
          <w:rFonts w:hint="default" w:ascii="Arial" w:hAnsi="Arial" w:cs="Arial"/>
          <w:b/>
          <w:bCs/>
          <w:sz w:val="22"/>
          <w:szCs w:val="22"/>
          <w:lang w:val="tr-TR"/>
        </w:rPr>
        <w:t>HARİCİ İLİŞKİLER</w:t>
      </w:r>
    </w:p>
    <w:p>
      <w:pPr>
        <w:pStyle w:val="6"/>
        <w:spacing w:before="100" w:line="360" w:lineRule="auto"/>
        <w:ind w:left="0" w:leftChars="0" w:firstLine="0" w:firstLineChars="0"/>
        <w:jc w:val="both"/>
        <w:rPr>
          <w:rFonts w:hint="default" w:ascii="Arial" w:hAnsi="Arial" w:cs="Arial"/>
          <w:sz w:val="22"/>
          <w:szCs w:val="22"/>
        </w:rPr>
      </w:pPr>
      <w:r>
        <w:rPr>
          <w:rFonts w:hint="default" w:ascii="Arial" w:hAnsi="Arial" w:cs="Arial"/>
          <w:sz w:val="22"/>
          <w:szCs w:val="22"/>
          <w:lang w:val="tr-TR"/>
        </w:rPr>
        <w:t>DEMİRIŞIK TEKSTİL KONFEKSİYON SAN. VE TİC. A.Ş. ’</w:t>
      </w:r>
      <w:r>
        <w:rPr>
          <w:rFonts w:hint="default" w:ascii="Arial" w:hAnsi="Arial" w:cs="Arial"/>
          <w:sz w:val="22"/>
          <w:szCs w:val="22"/>
        </w:rPr>
        <w:t xml:space="preserve"> </w:t>
      </w:r>
      <w:r>
        <w:rPr>
          <w:rFonts w:hint="default" w:ascii="Arial" w:hAnsi="Arial" w:cs="Arial"/>
          <w:sz w:val="22"/>
          <w:szCs w:val="22"/>
          <w:lang w:val="tr-TR"/>
        </w:rPr>
        <w:t>ni</w:t>
      </w:r>
      <w:r>
        <w:rPr>
          <w:rFonts w:hint="default" w:ascii="Arial" w:hAnsi="Arial" w:cs="Arial"/>
          <w:sz w:val="22"/>
          <w:szCs w:val="22"/>
        </w:rPr>
        <w:t>n  ilişkilerini yönlendiren temel prensipler aşağıda</w:t>
      </w:r>
      <w:r>
        <w:rPr>
          <w:rFonts w:hint="default" w:ascii="Arial" w:hAnsi="Arial" w:cs="Arial"/>
          <w:sz w:val="22"/>
          <w:szCs w:val="22"/>
          <w:lang w:val="tr-TR"/>
        </w:rPr>
        <w:t xml:space="preserve"> </w:t>
      </w:r>
      <w:r>
        <w:rPr>
          <w:rFonts w:hint="default" w:ascii="Arial" w:hAnsi="Arial" w:cs="Arial"/>
          <w:sz w:val="22"/>
          <w:szCs w:val="22"/>
        </w:rPr>
        <w:t>sıralanmıştır:</w:t>
      </w:r>
    </w:p>
    <w:p>
      <w:pPr>
        <w:pStyle w:val="6"/>
        <w:spacing w:before="11" w:line="360" w:lineRule="auto"/>
        <w:jc w:val="both"/>
        <w:rPr>
          <w:rFonts w:hint="default" w:ascii="Arial" w:hAnsi="Arial" w:cs="Arial"/>
          <w:sz w:val="22"/>
          <w:szCs w:val="22"/>
        </w:rPr>
      </w:pPr>
    </w:p>
    <w:p>
      <w:pPr>
        <w:pStyle w:val="3"/>
        <w:numPr>
          <w:ilvl w:val="0"/>
          <w:numId w:val="2"/>
        </w:numPr>
        <w:tabs>
          <w:tab w:val="left" w:pos="787"/>
          <w:tab w:val="clear" w:pos="420"/>
        </w:tabs>
        <w:spacing w:before="1" w:after="0" w:line="360" w:lineRule="auto"/>
        <w:ind w:left="420" w:leftChars="0" w:right="0" w:rightChars="0" w:hanging="420" w:firstLineChars="0"/>
        <w:jc w:val="both"/>
        <w:rPr>
          <w:rFonts w:hint="default" w:ascii="Arial" w:hAnsi="Arial" w:cs="Arial"/>
          <w:i w:val="0"/>
          <w:iCs w:val="0"/>
          <w:sz w:val="22"/>
          <w:szCs w:val="22"/>
          <w:lang w:val="tr-TR"/>
        </w:rPr>
      </w:pPr>
      <w:r>
        <w:rPr>
          <w:rFonts w:hint="default" w:ascii="Arial" w:hAnsi="Arial" w:cs="Arial"/>
          <w:i w:val="0"/>
          <w:iCs w:val="0"/>
          <w:sz w:val="22"/>
          <w:szCs w:val="22"/>
          <w:lang w:val="tr-TR"/>
        </w:rPr>
        <w:t>İŞ ORTAKLARIMIZ</w:t>
      </w:r>
      <w:r>
        <w:rPr>
          <w:rFonts w:hint="default" w:ascii="Arial" w:hAnsi="Arial" w:cs="Arial"/>
          <w:i w:val="0"/>
          <w:iCs w:val="0"/>
          <w:sz w:val="22"/>
          <w:szCs w:val="22"/>
        </w:rPr>
        <w:t xml:space="preserve"> </w:t>
      </w:r>
      <w:r>
        <w:rPr>
          <w:rFonts w:hint="default" w:ascii="Arial" w:hAnsi="Arial" w:cs="Arial"/>
          <w:i w:val="0"/>
          <w:iCs w:val="0"/>
          <w:sz w:val="22"/>
          <w:szCs w:val="22"/>
          <w:lang w:val="tr-TR"/>
        </w:rPr>
        <w:t>İLE İLETİŞİM</w:t>
      </w:r>
    </w:p>
    <w:p>
      <w:pPr>
        <w:pStyle w:val="12"/>
        <w:numPr>
          <w:ilvl w:val="2"/>
          <w:numId w:val="3"/>
        </w:numPr>
        <w:tabs>
          <w:tab w:val="left" w:pos="440"/>
        </w:tabs>
        <w:spacing w:before="117" w:after="0" w:line="360" w:lineRule="auto"/>
        <w:ind w:left="9" w:leftChars="0" w:right="281" w:firstLine="431" w:firstLineChars="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’nin</w:t>
      </w:r>
      <w:r>
        <w:rPr>
          <w:rFonts w:hint="default" w:ascii="Arial" w:hAnsi="Arial" w:cs="Arial"/>
          <w:sz w:val="22"/>
          <w:szCs w:val="22"/>
        </w:rPr>
        <w:t xml:space="preserve"> sahip olduğu tüm markaları toplum nezdinde olumlu şekilde temsil etmek ve itibarını arttırmak,</w:t>
      </w:r>
    </w:p>
    <w:p>
      <w:pPr>
        <w:pStyle w:val="12"/>
        <w:numPr>
          <w:ilvl w:val="2"/>
          <w:numId w:val="3"/>
        </w:numPr>
        <w:tabs>
          <w:tab w:val="left" w:pos="440"/>
        </w:tabs>
        <w:spacing w:before="124" w:after="0" w:line="360" w:lineRule="auto"/>
        <w:ind w:left="9" w:leftChars="0" w:right="281" w:firstLine="431" w:firstLineChars="0"/>
        <w:jc w:val="both"/>
        <w:rPr>
          <w:rFonts w:hint="default" w:ascii="Arial" w:hAnsi="Arial" w:cs="Arial"/>
          <w:sz w:val="22"/>
          <w:szCs w:val="22"/>
        </w:rPr>
      </w:pPr>
      <w:r>
        <w:rPr>
          <w:rFonts w:hint="default" w:ascii="Arial" w:hAnsi="Arial" w:cs="Arial"/>
          <w:sz w:val="22"/>
          <w:szCs w:val="22"/>
          <w:lang w:val="tr-TR"/>
        </w:rPr>
        <w:t>İŞ ORTAKLARIMIZ</w:t>
      </w:r>
      <w:r>
        <w:rPr>
          <w:rFonts w:hint="default" w:ascii="Arial" w:hAnsi="Arial" w:cs="Arial"/>
          <w:sz w:val="22"/>
          <w:szCs w:val="22"/>
        </w:rPr>
        <w:t>’la iletişim kanallarını açık tutarak eleştiri ve önerilerinden istifade etmek, olumlu ilişkilerin devamını</w:t>
      </w:r>
      <w:r>
        <w:rPr>
          <w:rFonts w:hint="default" w:ascii="Arial" w:hAnsi="Arial" w:cs="Arial"/>
          <w:spacing w:val="-4"/>
          <w:sz w:val="22"/>
          <w:szCs w:val="22"/>
        </w:rPr>
        <w:t xml:space="preserve"> </w:t>
      </w:r>
      <w:r>
        <w:rPr>
          <w:rFonts w:hint="default" w:ascii="Arial" w:hAnsi="Arial" w:cs="Arial"/>
          <w:sz w:val="22"/>
          <w:szCs w:val="22"/>
        </w:rPr>
        <w:t>sağlamak,</w:t>
      </w:r>
    </w:p>
    <w:p>
      <w:pPr>
        <w:pStyle w:val="12"/>
        <w:numPr>
          <w:ilvl w:val="2"/>
          <w:numId w:val="3"/>
        </w:numPr>
        <w:tabs>
          <w:tab w:val="left" w:pos="440"/>
          <w:tab w:val="left" w:pos="937"/>
        </w:tabs>
        <w:spacing w:before="123" w:after="0" w:line="360" w:lineRule="auto"/>
        <w:ind w:left="9" w:leftChars="0" w:right="0" w:firstLine="431" w:firstLineChars="0"/>
        <w:jc w:val="both"/>
        <w:rPr>
          <w:rFonts w:hint="default" w:ascii="Arial" w:hAnsi="Arial" w:cs="Arial"/>
          <w:sz w:val="22"/>
          <w:szCs w:val="22"/>
        </w:rPr>
      </w:pPr>
      <w:r>
        <w:rPr>
          <w:rFonts w:hint="default" w:ascii="Arial" w:hAnsi="Arial" w:cs="Arial"/>
          <w:sz w:val="22"/>
          <w:szCs w:val="22"/>
        </w:rPr>
        <w:t>Kamuoyu ile görüş paylaşımında kişisel görüş bildiriminden</w:t>
      </w:r>
      <w:r>
        <w:rPr>
          <w:rFonts w:hint="default" w:ascii="Arial" w:hAnsi="Arial" w:cs="Arial"/>
          <w:spacing w:val="-10"/>
          <w:sz w:val="22"/>
          <w:szCs w:val="22"/>
        </w:rPr>
        <w:t xml:space="preserve"> </w:t>
      </w:r>
      <w:r>
        <w:rPr>
          <w:rFonts w:hint="default" w:ascii="Arial" w:hAnsi="Arial" w:cs="Arial"/>
          <w:sz w:val="22"/>
          <w:szCs w:val="22"/>
        </w:rPr>
        <w:t>kaçınmak.</w:t>
      </w:r>
    </w:p>
    <w:p>
      <w:pPr>
        <w:pStyle w:val="6"/>
        <w:spacing w:before="9" w:line="360" w:lineRule="auto"/>
        <w:jc w:val="both"/>
        <w:rPr>
          <w:rFonts w:hint="default" w:ascii="Arial" w:hAnsi="Arial" w:cs="Arial"/>
          <w:sz w:val="22"/>
          <w:szCs w:val="22"/>
        </w:rPr>
      </w:pPr>
    </w:p>
    <w:p>
      <w:pPr>
        <w:pStyle w:val="6"/>
        <w:spacing w:before="9" w:line="360" w:lineRule="auto"/>
        <w:jc w:val="both"/>
        <w:rPr>
          <w:rFonts w:hint="default" w:ascii="Arial" w:hAnsi="Arial" w:cs="Arial"/>
          <w:sz w:val="22"/>
          <w:szCs w:val="22"/>
        </w:rPr>
      </w:pPr>
    </w:p>
    <w:p>
      <w:pPr>
        <w:pStyle w:val="3"/>
        <w:numPr>
          <w:ilvl w:val="0"/>
          <w:numId w:val="4"/>
        </w:numPr>
        <w:tabs>
          <w:tab w:val="left" w:pos="788"/>
          <w:tab w:val="clear" w:pos="420"/>
        </w:tabs>
        <w:spacing w:before="0" w:after="0" w:line="360" w:lineRule="auto"/>
        <w:ind w:left="420" w:leftChars="0" w:right="0" w:rightChars="0" w:hanging="420" w:firstLineChars="0"/>
        <w:jc w:val="both"/>
        <w:rPr>
          <w:rFonts w:hint="default" w:ascii="Arial" w:hAnsi="Arial" w:cs="Arial"/>
          <w:sz w:val="22"/>
          <w:szCs w:val="22"/>
          <w:lang w:val="tr-TR"/>
        </w:rPr>
      </w:pPr>
      <w:r>
        <w:rPr>
          <w:rFonts w:hint="default" w:ascii="Arial" w:hAnsi="Arial" w:cs="Arial"/>
          <w:sz w:val="22"/>
          <w:szCs w:val="22"/>
        </w:rPr>
        <w:t>H</w:t>
      </w:r>
      <w:r>
        <w:rPr>
          <w:rFonts w:hint="default" w:ascii="Arial" w:hAnsi="Arial" w:cs="Arial"/>
          <w:sz w:val="22"/>
          <w:szCs w:val="22"/>
          <w:lang w:val="tr-TR"/>
        </w:rPr>
        <w:t>İSSEDAR İLİŞKİLERİ</w:t>
      </w:r>
    </w:p>
    <w:p>
      <w:pPr>
        <w:pStyle w:val="12"/>
        <w:numPr>
          <w:ilvl w:val="2"/>
          <w:numId w:val="3"/>
        </w:numPr>
        <w:tabs>
          <w:tab w:val="left" w:pos="936"/>
          <w:tab w:val="left" w:pos="937"/>
        </w:tabs>
        <w:spacing w:before="120" w:after="0" w:line="360" w:lineRule="auto"/>
        <w:ind w:left="929" w:right="0" w:hanging="355"/>
        <w:jc w:val="both"/>
        <w:rPr>
          <w:rFonts w:hint="default" w:ascii="Arial" w:hAnsi="Arial" w:cs="Arial"/>
          <w:sz w:val="22"/>
          <w:szCs w:val="22"/>
        </w:rPr>
      </w:pPr>
      <w:r>
        <w:rPr>
          <w:rFonts w:hint="default" w:ascii="Arial" w:hAnsi="Arial" w:cs="Arial"/>
          <w:sz w:val="22"/>
          <w:szCs w:val="22"/>
        </w:rPr>
        <w:t>Hissedarlarının yasalarla belirlenmiş hak ve çıkarlarını</w:t>
      </w:r>
      <w:r>
        <w:rPr>
          <w:rFonts w:hint="default" w:ascii="Arial" w:hAnsi="Arial" w:cs="Arial"/>
          <w:spacing w:val="-3"/>
          <w:sz w:val="22"/>
          <w:szCs w:val="22"/>
        </w:rPr>
        <w:t xml:space="preserve"> </w:t>
      </w:r>
      <w:r>
        <w:rPr>
          <w:rFonts w:hint="default" w:ascii="Arial" w:hAnsi="Arial" w:cs="Arial"/>
          <w:sz w:val="22"/>
          <w:szCs w:val="22"/>
        </w:rPr>
        <w:t>korumak,</w:t>
      </w:r>
    </w:p>
    <w:p>
      <w:pPr>
        <w:pStyle w:val="12"/>
        <w:numPr>
          <w:ilvl w:val="2"/>
          <w:numId w:val="3"/>
        </w:numPr>
        <w:tabs>
          <w:tab w:val="left" w:pos="937"/>
        </w:tabs>
        <w:spacing w:before="117" w:after="0" w:line="360" w:lineRule="auto"/>
        <w:ind w:left="929" w:right="286" w:hanging="355"/>
        <w:jc w:val="both"/>
        <w:rPr>
          <w:rFonts w:hint="default" w:ascii="Arial" w:hAnsi="Arial" w:cs="Arial"/>
          <w:sz w:val="22"/>
          <w:szCs w:val="22"/>
        </w:rPr>
      </w:pPr>
      <w:r>
        <w:rPr>
          <w:rFonts w:hint="default" w:ascii="Arial" w:hAnsi="Arial" w:cs="Arial"/>
          <w:sz w:val="22"/>
          <w:szCs w:val="22"/>
        </w:rPr>
        <w:t>Hissedarlarının sağladığı kaynakların karşılığı olarak değer yaratılması için azami gayreti göstermek,</w:t>
      </w:r>
    </w:p>
    <w:p>
      <w:pPr>
        <w:pStyle w:val="12"/>
        <w:numPr>
          <w:ilvl w:val="2"/>
          <w:numId w:val="3"/>
        </w:numPr>
        <w:tabs>
          <w:tab w:val="left" w:pos="937"/>
        </w:tabs>
        <w:spacing w:before="119" w:after="0" w:line="360" w:lineRule="auto"/>
        <w:ind w:left="929" w:right="284" w:hanging="355"/>
        <w:jc w:val="both"/>
        <w:rPr>
          <w:rFonts w:hint="default" w:ascii="Arial" w:hAnsi="Arial" w:cs="Arial"/>
          <w:sz w:val="22"/>
          <w:szCs w:val="22"/>
        </w:rPr>
      </w:pPr>
      <w:r>
        <w:rPr>
          <w:rFonts w:hint="default" w:ascii="Arial" w:hAnsi="Arial" w:cs="Arial"/>
          <w:sz w:val="22"/>
          <w:szCs w:val="22"/>
        </w:rPr>
        <w:t>Hissedarlarına ve kamuya, şirketlerle ilgili olarak, açıklanması gereken hususların tam, zamanında ve doğru bir şekilde duyurulmasını</w:t>
      </w:r>
      <w:r>
        <w:rPr>
          <w:rFonts w:hint="default" w:ascii="Arial" w:hAnsi="Arial" w:cs="Arial"/>
          <w:spacing w:val="-4"/>
          <w:sz w:val="22"/>
          <w:szCs w:val="22"/>
        </w:rPr>
        <w:t xml:space="preserve"> </w:t>
      </w:r>
      <w:r>
        <w:rPr>
          <w:rFonts w:hint="default" w:ascii="Arial" w:hAnsi="Arial" w:cs="Arial"/>
          <w:sz w:val="22"/>
          <w:szCs w:val="22"/>
        </w:rPr>
        <w:t>sağlamak,</w:t>
      </w:r>
    </w:p>
    <w:p>
      <w:pPr>
        <w:pStyle w:val="12"/>
        <w:numPr>
          <w:ilvl w:val="2"/>
          <w:numId w:val="3"/>
        </w:numPr>
        <w:tabs>
          <w:tab w:val="left" w:pos="937"/>
        </w:tabs>
        <w:spacing w:before="116" w:after="0" w:line="360" w:lineRule="auto"/>
        <w:ind w:left="929" w:right="284" w:hanging="355"/>
        <w:jc w:val="both"/>
        <w:rPr>
          <w:rFonts w:hint="default" w:ascii="Arial" w:hAnsi="Arial" w:cs="Arial"/>
          <w:sz w:val="22"/>
          <w:szCs w:val="22"/>
        </w:rPr>
      </w:pPr>
      <w:r>
        <w:rPr>
          <w:rFonts w:hint="default" w:ascii="Arial" w:hAnsi="Arial" w:cs="Arial"/>
          <w:sz w:val="22"/>
          <w:szCs w:val="22"/>
        </w:rPr>
        <w:t>Şirketin güven ve dürüstlük ilkeleri çerçevesinde yönetilmesini sağlamak, sürdürülebilir büyüme ve karlılığı hedef alarak, şirket kaynaklarını, varlıklarını ve çalışma zamanını verimlilik bilinciyle</w:t>
      </w:r>
      <w:r>
        <w:rPr>
          <w:rFonts w:hint="default" w:ascii="Arial" w:hAnsi="Arial" w:cs="Arial"/>
          <w:spacing w:val="-1"/>
          <w:sz w:val="22"/>
          <w:szCs w:val="22"/>
        </w:rPr>
        <w:t xml:space="preserve"> </w:t>
      </w:r>
      <w:r>
        <w:rPr>
          <w:rFonts w:hint="default" w:ascii="Arial" w:hAnsi="Arial" w:cs="Arial"/>
          <w:sz w:val="22"/>
          <w:szCs w:val="22"/>
        </w:rPr>
        <w:t>yönetmek.</w:t>
      </w:r>
    </w:p>
    <w:p>
      <w:pPr>
        <w:pStyle w:val="6"/>
        <w:spacing w:before="8" w:line="360" w:lineRule="auto"/>
        <w:jc w:val="both"/>
        <w:rPr>
          <w:rFonts w:hint="default" w:ascii="Arial" w:hAnsi="Arial" w:cs="Arial"/>
          <w:sz w:val="22"/>
          <w:szCs w:val="22"/>
        </w:rPr>
      </w:pPr>
    </w:p>
    <w:p>
      <w:pPr>
        <w:pStyle w:val="3"/>
        <w:numPr>
          <w:ilvl w:val="0"/>
          <w:numId w:val="5"/>
        </w:numPr>
        <w:tabs>
          <w:tab w:val="left" w:pos="787"/>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lang w:val="tr-TR"/>
        </w:rPr>
        <w:t xml:space="preserve">2.3. </w:t>
      </w:r>
      <w:r>
        <w:rPr>
          <w:rFonts w:hint="default" w:ascii="Arial" w:hAnsi="Arial" w:cs="Arial"/>
          <w:sz w:val="22"/>
          <w:szCs w:val="22"/>
        </w:rPr>
        <w:t>YASALARA UYUM VE HUKUK</w:t>
      </w:r>
      <w:r>
        <w:rPr>
          <w:rFonts w:hint="default" w:ascii="Arial" w:hAnsi="Arial" w:cs="Arial"/>
          <w:sz w:val="22"/>
          <w:szCs w:val="22"/>
          <w:lang w:val="tr-TR"/>
        </w:rPr>
        <w:t>İ</w:t>
      </w:r>
      <w:r>
        <w:rPr>
          <w:rFonts w:hint="default" w:ascii="Arial" w:hAnsi="Arial" w:cs="Arial"/>
          <w:spacing w:val="-3"/>
          <w:sz w:val="22"/>
          <w:szCs w:val="22"/>
        </w:rPr>
        <w:t xml:space="preserve"> </w:t>
      </w:r>
      <w:r>
        <w:rPr>
          <w:rFonts w:hint="default" w:ascii="Arial" w:hAnsi="Arial" w:cs="Arial"/>
          <w:sz w:val="22"/>
          <w:szCs w:val="22"/>
        </w:rPr>
        <w:t>İŞLEMLER</w:t>
      </w:r>
    </w:p>
    <w:p>
      <w:pPr>
        <w:pStyle w:val="12"/>
        <w:numPr>
          <w:ilvl w:val="2"/>
          <w:numId w:val="3"/>
        </w:numPr>
        <w:tabs>
          <w:tab w:val="left" w:pos="937"/>
        </w:tabs>
        <w:spacing w:before="120" w:after="0" w:line="360" w:lineRule="auto"/>
        <w:ind w:left="929" w:right="284" w:hanging="355"/>
        <w:jc w:val="both"/>
        <w:rPr>
          <w:rFonts w:hint="default" w:ascii="Arial" w:hAnsi="Arial" w:cs="Arial"/>
          <w:sz w:val="22"/>
          <w:szCs w:val="22"/>
        </w:rPr>
      </w:pPr>
      <w:r>
        <w:rPr>
          <w:rFonts w:hint="default" w:ascii="Arial" w:hAnsi="Arial" w:cs="Arial"/>
          <w:sz w:val="22"/>
          <w:szCs w:val="22"/>
        </w:rPr>
        <w:t>Faaliyet alanına giren tüm konularda yasalara, Türkiye Cumhuriyeti’nin taraf olduğu uluslararası anlaşmalara</w:t>
      </w:r>
      <w:r>
        <w:rPr>
          <w:rFonts w:hint="default" w:ascii="Arial" w:hAnsi="Arial" w:cs="Arial"/>
          <w:sz w:val="22"/>
          <w:szCs w:val="22"/>
          <w:lang w:val="tr-TR"/>
        </w:rPr>
        <w:t xml:space="preserve"> </w:t>
      </w:r>
      <w:r>
        <w:rPr>
          <w:rFonts w:hint="default" w:ascii="Arial" w:hAnsi="Arial" w:cs="Arial"/>
          <w:sz w:val="22"/>
          <w:szCs w:val="22"/>
        </w:rPr>
        <w:t>uygun hareket etmek,</w:t>
      </w:r>
    </w:p>
    <w:p>
      <w:pPr>
        <w:pStyle w:val="12"/>
        <w:numPr>
          <w:ilvl w:val="2"/>
          <w:numId w:val="3"/>
        </w:numPr>
        <w:tabs>
          <w:tab w:val="left" w:pos="937"/>
        </w:tabs>
        <w:spacing w:before="117" w:after="0" w:line="360" w:lineRule="auto"/>
        <w:ind w:left="929" w:right="283" w:hanging="355"/>
        <w:jc w:val="both"/>
        <w:rPr>
          <w:rFonts w:hint="default" w:ascii="Arial" w:hAnsi="Arial" w:cs="Arial"/>
          <w:sz w:val="22"/>
          <w:szCs w:val="22"/>
        </w:rPr>
      </w:pPr>
      <w:r>
        <w:rPr>
          <w:rFonts w:hint="default" w:ascii="Arial" w:hAnsi="Arial" w:cs="Arial"/>
          <w:sz w:val="22"/>
          <w:szCs w:val="22"/>
        </w:rPr>
        <w:t>Tüm işletme faaliyetlerini ve muhasebe sistemini yasalara göre tam ve uygun bir biçimde yönetmek, kayıt altına almak ve</w:t>
      </w:r>
      <w:r>
        <w:rPr>
          <w:rFonts w:hint="default" w:ascii="Arial" w:hAnsi="Arial" w:cs="Arial"/>
          <w:spacing w:val="-4"/>
          <w:sz w:val="22"/>
          <w:szCs w:val="22"/>
        </w:rPr>
        <w:t xml:space="preserve"> </w:t>
      </w:r>
      <w:r>
        <w:rPr>
          <w:rFonts w:hint="default" w:ascii="Arial" w:hAnsi="Arial" w:cs="Arial"/>
          <w:sz w:val="22"/>
          <w:szCs w:val="22"/>
        </w:rPr>
        <w:t>raporlamak,</w:t>
      </w:r>
    </w:p>
    <w:p>
      <w:pPr>
        <w:pStyle w:val="12"/>
        <w:numPr>
          <w:ilvl w:val="2"/>
          <w:numId w:val="3"/>
        </w:numPr>
        <w:tabs>
          <w:tab w:val="left" w:pos="937"/>
        </w:tabs>
        <w:spacing w:before="0" w:after="0" w:line="360" w:lineRule="auto"/>
        <w:ind w:left="936" w:right="287" w:hanging="360"/>
        <w:jc w:val="both"/>
        <w:rPr>
          <w:rFonts w:hint="default" w:ascii="Arial" w:hAnsi="Arial" w:cs="Arial"/>
          <w:sz w:val="22"/>
          <w:szCs w:val="22"/>
        </w:rPr>
      </w:pPr>
      <w:r>
        <w:rPr>
          <w:rFonts w:hint="default" w:ascii="Arial" w:hAnsi="Arial" w:cs="Arial"/>
          <w:sz w:val="22"/>
          <w:szCs w:val="22"/>
        </w:rPr>
        <w:t>Diğer kişi ve kuruluşlarla yapılan sözleşmelerin, kanunlara ve etik kurallara uygun, açık ve anlaşılır olmasını esas</w:t>
      </w:r>
      <w:r>
        <w:rPr>
          <w:rFonts w:hint="default" w:ascii="Arial" w:hAnsi="Arial" w:cs="Arial"/>
          <w:spacing w:val="-3"/>
          <w:sz w:val="22"/>
          <w:szCs w:val="22"/>
        </w:rPr>
        <w:t xml:space="preserve"> </w:t>
      </w:r>
      <w:r>
        <w:rPr>
          <w:rFonts w:hint="default" w:ascii="Arial" w:hAnsi="Arial" w:cs="Arial"/>
          <w:sz w:val="22"/>
          <w:szCs w:val="22"/>
        </w:rPr>
        <w:t>almak,</w:t>
      </w:r>
    </w:p>
    <w:p>
      <w:pPr>
        <w:pStyle w:val="12"/>
        <w:numPr>
          <w:ilvl w:val="2"/>
          <w:numId w:val="3"/>
        </w:numPr>
        <w:tabs>
          <w:tab w:val="left" w:pos="937"/>
        </w:tabs>
        <w:spacing w:before="0" w:after="0" w:line="360" w:lineRule="auto"/>
        <w:ind w:left="936" w:right="281" w:hanging="360"/>
        <w:jc w:val="both"/>
        <w:rPr>
          <w:rFonts w:hint="default" w:ascii="Arial" w:hAnsi="Arial" w:cs="Arial"/>
          <w:sz w:val="22"/>
          <w:szCs w:val="22"/>
        </w:rPr>
      </w:pPr>
      <w:r>
        <w:rPr>
          <w:rFonts w:hint="default" w:ascii="Arial" w:hAnsi="Arial" w:cs="Arial"/>
          <w:sz w:val="22"/>
          <w:szCs w:val="22"/>
        </w:rPr>
        <w:t xml:space="preserve">İmza Sirkülerinde veya ilgili özel yetki belgesinde belirtilen esaslara ve sınırlara uygun olarak yetkilendirilenler dışında herhangi bir çalışanın </w:t>
      </w:r>
      <w:r>
        <w:rPr>
          <w:rFonts w:hint="default" w:ascii="Arial" w:hAnsi="Arial" w:cs="Arial"/>
          <w:sz w:val="22"/>
          <w:szCs w:val="22"/>
          <w:lang w:val="tr-TR"/>
        </w:rPr>
        <w:t xml:space="preserve"> DEMİRIŞIK TEKSTİL KONFEKSİYON SAN. VE TİC. A.Ş. ’ni </w:t>
      </w:r>
      <w:r>
        <w:rPr>
          <w:rFonts w:hint="default" w:ascii="Arial" w:hAnsi="Arial" w:cs="Arial"/>
          <w:sz w:val="22"/>
          <w:szCs w:val="22"/>
        </w:rPr>
        <w:t xml:space="preserve"> taahhüt altına koyacak herhangi bir işlemde bulunmasını</w:t>
      </w:r>
      <w:r>
        <w:rPr>
          <w:rFonts w:hint="default" w:ascii="Arial" w:hAnsi="Arial" w:cs="Arial"/>
          <w:spacing w:val="-1"/>
          <w:sz w:val="22"/>
          <w:szCs w:val="22"/>
        </w:rPr>
        <w:t xml:space="preserve"> </w:t>
      </w:r>
      <w:r>
        <w:rPr>
          <w:rFonts w:hint="default" w:ascii="Arial" w:hAnsi="Arial" w:cs="Arial"/>
          <w:sz w:val="22"/>
          <w:szCs w:val="22"/>
        </w:rPr>
        <w:t>engellemek.</w:t>
      </w:r>
    </w:p>
    <w:p>
      <w:pPr>
        <w:pStyle w:val="6"/>
        <w:spacing w:before="11" w:line="360" w:lineRule="auto"/>
        <w:jc w:val="both"/>
        <w:rPr>
          <w:rFonts w:hint="default" w:ascii="Arial" w:hAnsi="Arial" w:cs="Arial"/>
          <w:sz w:val="22"/>
          <w:szCs w:val="22"/>
        </w:rPr>
      </w:pPr>
    </w:p>
    <w:p>
      <w:pPr>
        <w:pStyle w:val="3"/>
        <w:numPr>
          <w:ilvl w:val="0"/>
          <w:numId w:val="6"/>
        </w:numPr>
        <w:tabs>
          <w:tab w:val="left" w:pos="788"/>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lang w:val="tr-TR"/>
        </w:rPr>
        <w:t xml:space="preserve"> </w:t>
      </w:r>
      <w:r>
        <w:rPr>
          <w:rFonts w:hint="default" w:ascii="Arial" w:hAnsi="Arial" w:cs="Arial"/>
          <w:sz w:val="22"/>
          <w:szCs w:val="22"/>
        </w:rPr>
        <w:t>SOSYAL SORUMLULUK</w:t>
      </w:r>
    </w:p>
    <w:p>
      <w:pPr>
        <w:pStyle w:val="12"/>
        <w:numPr>
          <w:ilvl w:val="2"/>
          <w:numId w:val="3"/>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Ekonomik ve sosyal kalkınmaya katkıda bulunacak çalışmaları</w:t>
      </w:r>
      <w:r>
        <w:rPr>
          <w:rFonts w:hint="default" w:ascii="Arial" w:hAnsi="Arial" w:cs="Arial"/>
          <w:spacing w:val="-13"/>
          <w:sz w:val="22"/>
          <w:szCs w:val="22"/>
        </w:rPr>
        <w:t xml:space="preserve"> </w:t>
      </w:r>
      <w:r>
        <w:rPr>
          <w:rFonts w:hint="default" w:ascii="Arial" w:hAnsi="Arial" w:cs="Arial"/>
          <w:sz w:val="22"/>
          <w:szCs w:val="22"/>
        </w:rPr>
        <w:t>desteklemek,</w:t>
      </w:r>
    </w:p>
    <w:p>
      <w:pPr>
        <w:pStyle w:val="12"/>
        <w:numPr>
          <w:ilvl w:val="2"/>
          <w:numId w:val="3"/>
        </w:numPr>
        <w:tabs>
          <w:tab w:val="left" w:pos="937"/>
        </w:tabs>
        <w:spacing w:before="1" w:after="0" w:line="360" w:lineRule="auto"/>
        <w:ind w:left="936" w:right="286" w:hanging="360"/>
        <w:jc w:val="both"/>
        <w:rPr>
          <w:rFonts w:hint="default" w:ascii="Arial" w:hAnsi="Arial" w:cs="Arial"/>
          <w:sz w:val="22"/>
          <w:szCs w:val="22"/>
        </w:rPr>
      </w:pPr>
      <w:r>
        <w:rPr>
          <w:rFonts w:hint="default" w:ascii="Arial" w:hAnsi="Arial" w:cs="Arial"/>
          <w:sz w:val="22"/>
          <w:szCs w:val="22"/>
        </w:rPr>
        <w:t>Toplumu ilgilendiren konulara duyarlılık göstermek ve toplumun olumlu yönde gelişimi için destek</w:t>
      </w:r>
      <w:r>
        <w:rPr>
          <w:rFonts w:hint="default" w:ascii="Arial" w:hAnsi="Arial" w:cs="Arial"/>
          <w:spacing w:val="-2"/>
          <w:sz w:val="22"/>
          <w:szCs w:val="22"/>
        </w:rPr>
        <w:t xml:space="preserve"> </w:t>
      </w:r>
      <w:r>
        <w:rPr>
          <w:rFonts w:hint="default" w:ascii="Arial" w:hAnsi="Arial" w:cs="Arial"/>
          <w:sz w:val="22"/>
          <w:szCs w:val="22"/>
        </w:rPr>
        <w:t>vermek,</w:t>
      </w:r>
    </w:p>
    <w:p>
      <w:pPr>
        <w:pStyle w:val="12"/>
        <w:numPr>
          <w:ilvl w:val="2"/>
          <w:numId w:val="3"/>
        </w:numPr>
        <w:tabs>
          <w:tab w:val="left" w:pos="937"/>
        </w:tabs>
        <w:spacing w:before="0" w:after="0" w:line="360" w:lineRule="auto"/>
        <w:ind w:left="936" w:right="284" w:hanging="360"/>
        <w:jc w:val="both"/>
        <w:rPr>
          <w:rFonts w:hint="default" w:ascii="Arial" w:hAnsi="Arial" w:cs="Arial"/>
          <w:sz w:val="22"/>
          <w:szCs w:val="22"/>
        </w:rPr>
      </w:pPr>
      <w:r>
        <w:rPr>
          <w:rFonts w:hint="default" w:ascii="Arial" w:hAnsi="Arial" w:cs="Arial"/>
          <w:sz w:val="22"/>
          <w:szCs w:val="22"/>
        </w:rPr>
        <w:t>Çalışanlarını, sosyal sorumluluk bilinciyle yer alacakları uygun sosyal faaliyetlere gönüllü olmaları konusunda</w:t>
      </w:r>
      <w:r>
        <w:rPr>
          <w:rFonts w:hint="default" w:ascii="Arial" w:hAnsi="Arial" w:cs="Arial"/>
          <w:spacing w:val="-2"/>
          <w:sz w:val="22"/>
          <w:szCs w:val="22"/>
        </w:rPr>
        <w:t xml:space="preserve"> </w:t>
      </w:r>
      <w:r>
        <w:rPr>
          <w:rFonts w:hint="default" w:ascii="Arial" w:hAnsi="Arial" w:cs="Arial"/>
          <w:sz w:val="22"/>
          <w:szCs w:val="22"/>
        </w:rPr>
        <w:t>desteklemek.</w:t>
      </w:r>
    </w:p>
    <w:p>
      <w:pPr>
        <w:pStyle w:val="6"/>
        <w:spacing w:before="10" w:line="360" w:lineRule="auto"/>
        <w:jc w:val="both"/>
        <w:rPr>
          <w:rFonts w:hint="default" w:ascii="Arial" w:hAnsi="Arial" w:cs="Arial"/>
          <w:sz w:val="22"/>
          <w:szCs w:val="22"/>
        </w:rPr>
      </w:pPr>
    </w:p>
    <w:p>
      <w:pPr>
        <w:pStyle w:val="6"/>
        <w:spacing w:before="10" w:line="360" w:lineRule="auto"/>
        <w:jc w:val="both"/>
        <w:rPr>
          <w:rFonts w:hint="default" w:ascii="Arial" w:hAnsi="Arial" w:cs="Arial"/>
          <w:sz w:val="22"/>
          <w:szCs w:val="22"/>
        </w:rPr>
      </w:pPr>
    </w:p>
    <w:p>
      <w:pPr>
        <w:pStyle w:val="3"/>
        <w:numPr>
          <w:ilvl w:val="0"/>
          <w:numId w:val="7"/>
        </w:numPr>
        <w:tabs>
          <w:tab w:val="left" w:pos="788"/>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MÜŞTERI</w:t>
      </w:r>
      <w:r>
        <w:rPr>
          <w:rFonts w:hint="default" w:ascii="Arial" w:hAnsi="Arial" w:cs="Arial"/>
          <w:spacing w:val="-1"/>
          <w:sz w:val="22"/>
          <w:szCs w:val="22"/>
        </w:rPr>
        <w:t xml:space="preserve"> </w:t>
      </w:r>
      <w:r>
        <w:rPr>
          <w:rFonts w:hint="default" w:ascii="Arial" w:hAnsi="Arial" w:cs="Arial"/>
          <w:sz w:val="22"/>
          <w:szCs w:val="22"/>
        </w:rPr>
        <w:t>İLIŞKILERI</w:t>
      </w:r>
    </w:p>
    <w:p>
      <w:pPr>
        <w:pStyle w:val="12"/>
        <w:numPr>
          <w:ilvl w:val="2"/>
          <w:numId w:val="3"/>
        </w:numPr>
        <w:tabs>
          <w:tab w:val="left" w:pos="936"/>
          <w:tab w:val="left" w:pos="937"/>
        </w:tabs>
        <w:spacing w:before="117" w:after="0" w:line="360" w:lineRule="auto"/>
        <w:ind w:left="936" w:right="0" w:hanging="362"/>
        <w:jc w:val="both"/>
        <w:rPr>
          <w:rFonts w:hint="default" w:ascii="Arial" w:hAnsi="Arial" w:cs="Arial"/>
          <w:sz w:val="22"/>
          <w:szCs w:val="22"/>
        </w:rPr>
      </w:pPr>
      <w:r>
        <w:rPr>
          <w:rFonts w:hint="default" w:ascii="Arial" w:hAnsi="Arial" w:cs="Arial"/>
          <w:sz w:val="22"/>
          <w:szCs w:val="22"/>
        </w:rPr>
        <w:t>Müşteriler için değer yaratmak, talep ve gereksinimlerini en üst düzeyde</w:t>
      </w:r>
      <w:r>
        <w:rPr>
          <w:rFonts w:hint="default" w:ascii="Arial" w:hAnsi="Arial" w:cs="Arial"/>
          <w:spacing w:val="-17"/>
          <w:sz w:val="22"/>
          <w:szCs w:val="22"/>
        </w:rPr>
        <w:t xml:space="preserve"> </w:t>
      </w:r>
      <w:r>
        <w:rPr>
          <w:rFonts w:hint="default" w:ascii="Arial" w:hAnsi="Arial" w:cs="Arial"/>
          <w:sz w:val="22"/>
          <w:szCs w:val="22"/>
        </w:rPr>
        <w:t>karşılamak,</w:t>
      </w:r>
    </w:p>
    <w:p>
      <w:pPr>
        <w:pStyle w:val="12"/>
        <w:numPr>
          <w:ilvl w:val="2"/>
          <w:numId w:val="3"/>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Kaliteli ürün ve hizmetler sağlamak ve istikrarlı politikalar</w:t>
      </w:r>
      <w:r>
        <w:rPr>
          <w:rFonts w:hint="default" w:ascii="Arial" w:hAnsi="Arial" w:cs="Arial"/>
          <w:spacing w:val="-10"/>
          <w:sz w:val="22"/>
          <w:szCs w:val="22"/>
        </w:rPr>
        <w:t xml:space="preserve"> </w:t>
      </w:r>
      <w:r>
        <w:rPr>
          <w:rFonts w:hint="default" w:ascii="Arial" w:hAnsi="Arial" w:cs="Arial"/>
          <w:sz w:val="22"/>
          <w:szCs w:val="22"/>
        </w:rPr>
        <w:t>izlemek,</w:t>
      </w:r>
    </w:p>
    <w:p>
      <w:pPr>
        <w:pStyle w:val="12"/>
        <w:numPr>
          <w:ilvl w:val="2"/>
          <w:numId w:val="3"/>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Müşteriler ile ilişkilerde uzun vadeli bir güven ortamı</w:t>
      </w:r>
      <w:r>
        <w:rPr>
          <w:rFonts w:hint="default" w:ascii="Arial" w:hAnsi="Arial" w:cs="Arial"/>
          <w:spacing w:val="-2"/>
          <w:sz w:val="22"/>
          <w:szCs w:val="22"/>
        </w:rPr>
        <w:t xml:space="preserve"> </w:t>
      </w:r>
      <w:r>
        <w:rPr>
          <w:rFonts w:hint="default" w:ascii="Arial" w:hAnsi="Arial" w:cs="Arial"/>
          <w:sz w:val="22"/>
          <w:szCs w:val="22"/>
        </w:rPr>
        <w:t>oluşturmak,</w:t>
      </w:r>
    </w:p>
    <w:p>
      <w:pPr>
        <w:pStyle w:val="12"/>
        <w:numPr>
          <w:ilvl w:val="2"/>
          <w:numId w:val="3"/>
        </w:numPr>
        <w:tabs>
          <w:tab w:val="left" w:pos="936"/>
          <w:tab w:val="left" w:pos="937"/>
        </w:tabs>
        <w:spacing w:before="120" w:after="0" w:line="360" w:lineRule="auto"/>
        <w:ind w:left="936" w:right="0" w:hanging="362"/>
        <w:jc w:val="both"/>
        <w:rPr>
          <w:rFonts w:hint="default" w:ascii="Arial" w:hAnsi="Arial" w:cs="Arial"/>
          <w:sz w:val="22"/>
          <w:szCs w:val="22"/>
        </w:rPr>
      </w:pPr>
      <w:r>
        <w:rPr>
          <w:rFonts w:hint="default" w:ascii="Arial" w:hAnsi="Arial" w:cs="Arial"/>
          <w:sz w:val="22"/>
          <w:szCs w:val="22"/>
        </w:rPr>
        <w:t>Müşterilere yanıltıcı ve eksik bilgi</w:t>
      </w:r>
      <w:r>
        <w:rPr>
          <w:rFonts w:hint="default" w:ascii="Arial" w:hAnsi="Arial" w:cs="Arial"/>
          <w:spacing w:val="2"/>
          <w:sz w:val="22"/>
          <w:szCs w:val="22"/>
        </w:rPr>
        <w:t xml:space="preserve"> </w:t>
      </w:r>
      <w:r>
        <w:rPr>
          <w:rFonts w:hint="default" w:ascii="Arial" w:hAnsi="Arial" w:cs="Arial"/>
          <w:sz w:val="22"/>
          <w:szCs w:val="22"/>
        </w:rPr>
        <w:t>vermemek.</w:t>
      </w:r>
    </w:p>
    <w:p>
      <w:pPr>
        <w:pStyle w:val="6"/>
        <w:spacing w:before="8" w:line="360" w:lineRule="auto"/>
        <w:jc w:val="both"/>
        <w:rPr>
          <w:rFonts w:hint="default" w:ascii="Arial" w:hAnsi="Arial" w:cs="Arial"/>
          <w:sz w:val="22"/>
          <w:szCs w:val="22"/>
        </w:rPr>
      </w:pPr>
    </w:p>
    <w:p>
      <w:pPr>
        <w:pStyle w:val="3"/>
        <w:numPr>
          <w:ilvl w:val="0"/>
          <w:numId w:val="8"/>
        </w:numPr>
        <w:tabs>
          <w:tab w:val="left" w:pos="788"/>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TEDARIKÇI VE BAYI</w:t>
      </w:r>
      <w:r>
        <w:rPr>
          <w:rFonts w:hint="default" w:ascii="Arial" w:hAnsi="Arial" w:cs="Arial"/>
          <w:spacing w:val="1"/>
          <w:sz w:val="22"/>
          <w:szCs w:val="22"/>
        </w:rPr>
        <w:t xml:space="preserve"> </w:t>
      </w:r>
      <w:r>
        <w:rPr>
          <w:rFonts w:hint="default" w:ascii="Arial" w:hAnsi="Arial" w:cs="Arial"/>
          <w:sz w:val="22"/>
          <w:szCs w:val="22"/>
        </w:rPr>
        <w:t>İLIŞKILERI</w:t>
      </w:r>
    </w:p>
    <w:p>
      <w:pPr>
        <w:pStyle w:val="12"/>
        <w:numPr>
          <w:ilvl w:val="2"/>
          <w:numId w:val="3"/>
        </w:numPr>
        <w:tabs>
          <w:tab w:val="left" w:pos="936"/>
          <w:tab w:val="left" w:pos="937"/>
        </w:tabs>
        <w:spacing w:before="120" w:after="0" w:line="360" w:lineRule="auto"/>
        <w:ind w:left="929" w:right="0" w:hanging="355"/>
        <w:jc w:val="both"/>
        <w:rPr>
          <w:rFonts w:hint="default" w:ascii="Arial" w:hAnsi="Arial" w:cs="Arial"/>
          <w:sz w:val="22"/>
          <w:szCs w:val="22"/>
        </w:rPr>
      </w:pPr>
      <w:r>
        <w:rPr>
          <w:rFonts w:hint="default" w:ascii="Arial" w:hAnsi="Arial" w:cs="Arial"/>
          <w:sz w:val="22"/>
          <w:szCs w:val="22"/>
        </w:rPr>
        <w:t>Tedarikçiler ve bayiler ile iş ilişkilerinde karşılıklı değer</w:t>
      </w:r>
      <w:r>
        <w:rPr>
          <w:rFonts w:hint="default" w:ascii="Arial" w:hAnsi="Arial" w:cs="Arial"/>
          <w:spacing w:val="-8"/>
          <w:sz w:val="22"/>
          <w:szCs w:val="22"/>
        </w:rPr>
        <w:t xml:space="preserve"> </w:t>
      </w:r>
      <w:r>
        <w:rPr>
          <w:rFonts w:hint="default" w:ascii="Arial" w:hAnsi="Arial" w:cs="Arial"/>
          <w:sz w:val="22"/>
          <w:szCs w:val="22"/>
        </w:rPr>
        <w:t>yaratmak,</w:t>
      </w:r>
    </w:p>
    <w:p>
      <w:pPr>
        <w:pStyle w:val="12"/>
        <w:numPr>
          <w:ilvl w:val="2"/>
          <w:numId w:val="3"/>
        </w:numPr>
        <w:tabs>
          <w:tab w:val="left" w:pos="936"/>
          <w:tab w:val="left" w:pos="937"/>
        </w:tabs>
        <w:spacing w:before="117" w:after="0" w:line="360" w:lineRule="auto"/>
        <w:ind w:left="929" w:right="0" w:hanging="355"/>
        <w:jc w:val="both"/>
        <w:rPr>
          <w:rFonts w:hint="default" w:ascii="Arial" w:hAnsi="Arial" w:cs="Arial"/>
          <w:sz w:val="22"/>
          <w:szCs w:val="22"/>
        </w:rPr>
      </w:pPr>
      <w:r>
        <w:rPr>
          <w:rFonts w:hint="default" w:ascii="Arial" w:hAnsi="Arial" w:cs="Arial"/>
          <w:sz w:val="22"/>
          <w:szCs w:val="22"/>
        </w:rPr>
        <w:t>Tedarikçiler ve bayiler ile iletişimi, açık, doğrudan ve doğru bir şekilde</w:t>
      </w:r>
      <w:r>
        <w:rPr>
          <w:rFonts w:hint="default" w:ascii="Arial" w:hAnsi="Arial" w:cs="Arial"/>
          <w:spacing w:val="-16"/>
          <w:sz w:val="22"/>
          <w:szCs w:val="22"/>
        </w:rPr>
        <w:t xml:space="preserve"> </w:t>
      </w:r>
      <w:r>
        <w:rPr>
          <w:rFonts w:hint="default" w:ascii="Arial" w:hAnsi="Arial" w:cs="Arial"/>
          <w:sz w:val="22"/>
          <w:szCs w:val="22"/>
        </w:rPr>
        <w:t>yürütmek,</w:t>
      </w:r>
    </w:p>
    <w:p>
      <w:pPr>
        <w:pStyle w:val="12"/>
        <w:numPr>
          <w:ilvl w:val="2"/>
          <w:numId w:val="3"/>
        </w:numPr>
        <w:tabs>
          <w:tab w:val="left" w:pos="936"/>
          <w:tab w:val="left" w:pos="937"/>
        </w:tabs>
        <w:spacing w:before="120" w:after="0" w:line="360" w:lineRule="auto"/>
        <w:ind w:left="929" w:right="0" w:hanging="355"/>
        <w:jc w:val="both"/>
        <w:rPr>
          <w:rFonts w:hint="default" w:ascii="Arial" w:hAnsi="Arial" w:cs="Arial"/>
          <w:sz w:val="22"/>
          <w:szCs w:val="22"/>
        </w:rPr>
      </w:pPr>
      <w:r>
        <w:rPr>
          <w:rFonts w:hint="default" w:ascii="Arial" w:hAnsi="Arial" w:cs="Arial"/>
          <w:sz w:val="22"/>
          <w:szCs w:val="22"/>
        </w:rPr>
        <w:t>Tedarikçi ve bayi seçiminde objektif kriterler ile karar</w:t>
      </w:r>
      <w:r>
        <w:rPr>
          <w:rFonts w:hint="default" w:ascii="Arial" w:hAnsi="Arial" w:cs="Arial"/>
          <w:spacing w:val="-12"/>
          <w:sz w:val="22"/>
          <w:szCs w:val="22"/>
        </w:rPr>
        <w:t xml:space="preserve"> </w:t>
      </w:r>
      <w:r>
        <w:rPr>
          <w:rFonts w:hint="default" w:ascii="Arial" w:hAnsi="Arial" w:cs="Arial"/>
          <w:sz w:val="22"/>
          <w:szCs w:val="22"/>
        </w:rPr>
        <w:t>vermek,</w:t>
      </w:r>
    </w:p>
    <w:p>
      <w:pPr>
        <w:pStyle w:val="12"/>
        <w:numPr>
          <w:ilvl w:val="2"/>
          <w:numId w:val="3"/>
        </w:numPr>
        <w:tabs>
          <w:tab w:val="left" w:pos="924"/>
          <w:tab w:val="left" w:pos="925"/>
        </w:tabs>
        <w:spacing w:before="117" w:after="0" w:line="360" w:lineRule="auto"/>
        <w:ind w:left="929" w:right="281" w:hanging="355"/>
        <w:jc w:val="both"/>
        <w:rPr>
          <w:rFonts w:hint="default" w:ascii="Arial" w:hAnsi="Arial" w:cs="Arial"/>
          <w:sz w:val="22"/>
          <w:szCs w:val="22"/>
        </w:rPr>
      </w:pPr>
      <w:r>
        <w:rPr>
          <w:rFonts w:hint="default" w:ascii="Arial" w:hAnsi="Arial" w:cs="Arial"/>
          <w:sz w:val="22"/>
          <w:szCs w:val="22"/>
        </w:rPr>
        <w:t>Tedarikçi ve bayi ilişkilerinde tedarikçi veya bayi tarafından talep edilen makul gizlilik ve iş güvenliği kurallarına</w:t>
      </w:r>
      <w:r>
        <w:rPr>
          <w:rFonts w:hint="default" w:ascii="Arial" w:hAnsi="Arial" w:cs="Arial"/>
          <w:spacing w:val="-2"/>
          <w:sz w:val="22"/>
          <w:szCs w:val="22"/>
        </w:rPr>
        <w:t xml:space="preserve"> </w:t>
      </w:r>
      <w:r>
        <w:rPr>
          <w:rFonts w:hint="default" w:ascii="Arial" w:hAnsi="Arial" w:cs="Arial"/>
          <w:sz w:val="22"/>
          <w:szCs w:val="22"/>
        </w:rPr>
        <w:t>uymak.</w:t>
      </w:r>
    </w:p>
    <w:p>
      <w:pPr>
        <w:pStyle w:val="6"/>
        <w:spacing w:before="9" w:line="360" w:lineRule="auto"/>
        <w:jc w:val="both"/>
        <w:rPr>
          <w:rFonts w:hint="default" w:ascii="Arial" w:hAnsi="Arial" w:cs="Arial"/>
          <w:sz w:val="22"/>
          <w:szCs w:val="22"/>
        </w:rPr>
      </w:pPr>
    </w:p>
    <w:p>
      <w:pPr>
        <w:pStyle w:val="3"/>
        <w:numPr>
          <w:ilvl w:val="0"/>
          <w:numId w:val="9"/>
        </w:numPr>
        <w:tabs>
          <w:tab w:val="left" w:pos="865"/>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REKABET</w:t>
      </w:r>
    </w:p>
    <w:p>
      <w:pPr>
        <w:pStyle w:val="12"/>
        <w:numPr>
          <w:ilvl w:val="0"/>
          <w:numId w:val="10"/>
        </w:numPr>
        <w:tabs>
          <w:tab w:val="left" w:pos="937"/>
        </w:tabs>
        <w:spacing w:before="120" w:after="0" w:line="360" w:lineRule="auto"/>
        <w:ind w:left="929" w:right="280" w:hanging="355"/>
        <w:jc w:val="both"/>
        <w:rPr>
          <w:rFonts w:hint="default" w:ascii="Arial" w:hAnsi="Arial" w:cs="Arial"/>
          <w:sz w:val="22"/>
          <w:szCs w:val="22"/>
        </w:rPr>
      </w:pPr>
      <w:r>
        <w:rPr>
          <w:rFonts w:hint="default" w:ascii="Arial" w:hAnsi="Arial" w:cs="Arial"/>
          <w:sz w:val="22"/>
          <w:szCs w:val="22"/>
        </w:rPr>
        <w:t xml:space="preserve">Mevzuatın izin verdiği sınırlar dışında, rakiplerle ya da diğer kişi ya da kuruluşlarla, doğrudan ya da dolaylı olarak rekabeti engelleme, bozma ya da kısıtlama amacını taşıyan veya bu etkiyi doğuran yahut doğurabilecek nitelikte olan anlaşmalar ve uyumlu davranışları hangi şekilde olursa olsun yapmamak, (Bu hususta yasa veya ilgili mevzuat çerçevesinde </w:t>
      </w:r>
      <w:r>
        <w:rPr>
          <w:rFonts w:hint="default" w:ascii="Arial" w:hAnsi="Arial" w:cs="Arial"/>
          <w:sz w:val="22"/>
          <w:szCs w:val="22"/>
          <w:lang w:val="tr-TR"/>
        </w:rPr>
        <w:t xml:space="preserve"> DEMİRIŞIK TEKSTİL KONFEKSİYON SAN. VE TİC. A.Ş. ’ne</w:t>
      </w:r>
      <w:r>
        <w:rPr>
          <w:rFonts w:hint="default" w:ascii="Arial" w:hAnsi="Arial" w:cs="Arial"/>
          <w:sz w:val="22"/>
          <w:szCs w:val="22"/>
        </w:rPr>
        <w:t xml:space="preserve"> tanınan istisnalar</w:t>
      </w:r>
      <w:r>
        <w:rPr>
          <w:rFonts w:hint="default" w:ascii="Arial" w:hAnsi="Arial" w:cs="Arial"/>
          <w:spacing w:val="-2"/>
          <w:sz w:val="22"/>
          <w:szCs w:val="22"/>
        </w:rPr>
        <w:t xml:space="preserve"> </w:t>
      </w:r>
      <w:r>
        <w:rPr>
          <w:rFonts w:hint="default" w:ascii="Arial" w:hAnsi="Arial" w:cs="Arial"/>
          <w:sz w:val="22"/>
          <w:szCs w:val="22"/>
        </w:rPr>
        <w:t>saklıdır.)</w:t>
      </w:r>
    </w:p>
    <w:p>
      <w:pPr>
        <w:pStyle w:val="12"/>
        <w:numPr>
          <w:ilvl w:val="0"/>
          <w:numId w:val="10"/>
        </w:numPr>
        <w:tabs>
          <w:tab w:val="left" w:pos="936"/>
          <w:tab w:val="left" w:pos="937"/>
        </w:tabs>
        <w:spacing w:before="123" w:after="0" w:line="360" w:lineRule="auto"/>
        <w:ind w:left="929" w:right="286" w:hanging="355"/>
        <w:jc w:val="both"/>
        <w:rPr>
          <w:rFonts w:hint="default" w:ascii="Arial" w:hAnsi="Arial" w:cs="Arial"/>
          <w:sz w:val="22"/>
          <w:szCs w:val="22"/>
        </w:rPr>
      </w:pPr>
      <w:r>
        <w:rPr>
          <w:rFonts w:hint="default" w:ascii="Arial" w:hAnsi="Arial" w:cs="Arial"/>
          <w:sz w:val="22"/>
          <w:szCs w:val="22"/>
        </w:rPr>
        <w:t>Belirli bir piyasada tek başına ya da diğer teşebbüslerle birlikte hakim durumda olduğu durumlarda, bu hakim durumunu kötüye</w:t>
      </w:r>
      <w:r>
        <w:rPr>
          <w:rFonts w:hint="default" w:ascii="Arial" w:hAnsi="Arial" w:cs="Arial"/>
          <w:spacing w:val="-6"/>
          <w:sz w:val="22"/>
          <w:szCs w:val="22"/>
        </w:rPr>
        <w:t xml:space="preserve"> </w:t>
      </w:r>
      <w:r>
        <w:rPr>
          <w:rFonts w:hint="default" w:ascii="Arial" w:hAnsi="Arial" w:cs="Arial"/>
          <w:sz w:val="22"/>
          <w:szCs w:val="22"/>
        </w:rPr>
        <w:t>kullanmamak,</w:t>
      </w:r>
    </w:p>
    <w:p>
      <w:pPr>
        <w:pStyle w:val="12"/>
        <w:numPr>
          <w:ilvl w:val="0"/>
          <w:numId w:val="10"/>
        </w:numPr>
        <w:tabs>
          <w:tab w:val="left" w:pos="930"/>
        </w:tabs>
        <w:spacing w:before="124" w:after="0" w:line="360" w:lineRule="auto"/>
        <w:ind w:left="929" w:right="281" w:hanging="355"/>
        <w:jc w:val="both"/>
        <w:rPr>
          <w:rFonts w:hint="default" w:ascii="Arial" w:hAnsi="Arial" w:cs="Arial"/>
          <w:sz w:val="22"/>
          <w:szCs w:val="22"/>
        </w:rPr>
      </w:pPr>
      <w:r>
        <w:rPr>
          <w:rFonts w:hint="default" w:ascii="Arial" w:hAnsi="Arial" w:cs="Arial"/>
          <w:sz w:val="22"/>
          <w:szCs w:val="22"/>
        </w:rPr>
        <w:t xml:space="preserve">Rakipler ile piyasa ve/veya rekabet koşullarını birlikte belirlemeye yönelik görüşme ve bilgi alışverişi yapmamak. </w:t>
      </w:r>
      <w:r>
        <w:rPr>
          <w:rFonts w:hint="default" w:ascii="Arial" w:hAnsi="Arial" w:cs="Arial"/>
          <w:sz w:val="22"/>
          <w:szCs w:val="22"/>
          <w:lang w:val="tr-TR"/>
        </w:rPr>
        <w:t xml:space="preserve"> DEMİRIŞIK TEKSTİL KONFEKSİYON SAN. VE TİC. A.Ş. ’ni</w:t>
      </w:r>
      <w:r>
        <w:rPr>
          <w:rFonts w:hint="default" w:ascii="Arial" w:hAnsi="Arial" w:cs="Arial"/>
          <w:sz w:val="22"/>
          <w:szCs w:val="22"/>
        </w:rPr>
        <w:t xml:space="preserve"> temsilen katılınan dernek, meclis, oda, meslek birlikleri v.b. toplantılar ile diğer özel veya mesleki toplantı ve görüşmelerde yukarıda belirtilen durumlara yol açabilecek veya bu şekilde nitelenebilecek her türlü görüşme ve işlemlerden</w:t>
      </w:r>
      <w:r>
        <w:rPr>
          <w:rFonts w:hint="default" w:ascii="Arial" w:hAnsi="Arial" w:cs="Arial"/>
          <w:spacing w:val="-30"/>
          <w:sz w:val="22"/>
          <w:szCs w:val="22"/>
        </w:rPr>
        <w:t xml:space="preserve"> </w:t>
      </w:r>
      <w:r>
        <w:rPr>
          <w:rFonts w:hint="default" w:ascii="Arial" w:hAnsi="Arial" w:cs="Arial"/>
          <w:sz w:val="22"/>
          <w:szCs w:val="22"/>
        </w:rPr>
        <w:t>kaçınmak.</w:t>
      </w:r>
    </w:p>
    <w:p>
      <w:pPr>
        <w:pStyle w:val="6"/>
        <w:spacing w:before="9" w:line="360" w:lineRule="auto"/>
        <w:jc w:val="both"/>
        <w:rPr>
          <w:rFonts w:hint="default" w:ascii="Arial" w:hAnsi="Arial" w:cs="Arial"/>
          <w:sz w:val="22"/>
          <w:szCs w:val="22"/>
        </w:rPr>
      </w:pPr>
    </w:p>
    <w:p>
      <w:pPr>
        <w:pStyle w:val="6"/>
        <w:spacing w:before="9" w:line="360" w:lineRule="auto"/>
        <w:jc w:val="both"/>
        <w:rPr>
          <w:rFonts w:hint="default" w:ascii="Arial" w:hAnsi="Arial" w:cs="Arial"/>
          <w:sz w:val="22"/>
          <w:szCs w:val="22"/>
        </w:rPr>
      </w:pPr>
    </w:p>
    <w:p>
      <w:pPr>
        <w:pStyle w:val="3"/>
        <w:numPr>
          <w:ilvl w:val="0"/>
          <w:numId w:val="11"/>
        </w:numPr>
        <w:tabs>
          <w:tab w:val="left" w:pos="787"/>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KURUMSAL BILGILENDIRME</w:t>
      </w:r>
    </w:p>
    <w:p>
      <w:pPr>
        <w:pStyle w:val="12"/>
        <w:numPr>
          <w:ilvl w:val="2"/>
          <w:numId w:val="3"/>
        </w:numPr>
        <w:tabs>
          <w:tab w:val="left" w:pos="924"/>
          <w:tab w:val="left" w:pos="925"/>
        </w:tabs>
        <w:spacing w:before="124" w:after="0" w:line="360" w:lineRule="auto"/>
        <w:ind w:left="936" w:right="285" w:hanging="360"/>
        <w:jc w:val="both"/>
        <w:rPr>
          <w:rFonts w:hint="default" w:ascii="Arial" w:hAnsi="Arial" w:cs="Arial"/>
          <w:sz w:val="22"/>
          <w:szCs w:val="22"/>
        </w:rPr>
      </w:pPr>
      <w:r>
        <w:rPr>
          <w:rFonts w:hint="default" w:ascii="Arial" w:hAnsi="Arial" w:cs="Arial"/>
          <w:sz w:val="22"/>
          <w:szCs w:val="22"/>
        </w:rPr>
        <w:t>Yasalar uyarınca kamunun aydınlatılmasına ilişkin açıklama veya duyuruları yasal temsilciler vasıtasıyla yasa ve mevzuata uygun</w:t>
      </w:r>
      <w:r>
        <w:rPr>
          <w:rFonts w:hint="default" w:ascii="Arial" w:hAnsi="Arial" w:cs="Arial"/>
          <w:spacing w:val="2"/>
          <w:sz w:val="22"/>
          <w:szCs w:val="22"/>
        </w:rPr>
        <w:t xml:space="preserve"> </w:t>
      </w:r>
      <w:r>
        <w:rPr>
          <w:rFonts w:hint="default" w:ascii="Arial" w:hAnsi="Arial" w:cs="Arial"/>
          <w:sz w:val="22"/>
          <w:szCs w:val="22"/>
        </w:rPr>
        <w:t>yapmak,</w:t>
      </w:r>
    </w:p>
    <w:p>
      <w:pPr>
        <w:pStyle w:val="12"/>
        <w:numPr>
          <w:ilvl w:val="2"/>
          <w:numId w:val="3"/>
        </w:numPr>
        <w:tabs>
          <w:tab w:val="left" w:pos="924"/>
          <w:tab w:val="left" w:pos="925"/>
        </w:tabs>
        <w:spacing w:before="0" w:after="0" w:line="360" w:lineRule="auto"/>
        <w:ind w:left="936" w:right="284" w:hanging="360"/>
        <w:jc w:val="both"/>
        <w:rPr>
          <w:rFonts w:hint="default" w:ascii="Arial" w:hAnsi="Arial" w:cs="Arial"/>
          <w:sz w:val="22"/>
          <w:szCs w:val="22"/>
        </w:rPr>
      </w:pPr>
      <w:r>
        <w:rPr>
          <w:rFonts w:hint="default" w:ascii="Arial" w:hAnsi="Arial" w:cs="Arial"/>
          <w:sz w:val="22"/>
          <w:szCs w:val="22"/>
        </w:rPr>
        <w:t>Haber niteliğinde veya tanıtım amaçlı açıklamaların sadece belirlenen</w:t>
      </w:r>
      <w:r>
        <w:rPr>
          <w:rFonts w:hint="default" w:ascii="Arial" w:hAnsi="Arial" w:cs="Arial"/>
          <w:sz w:val="22"/>
          <w:szCs w:val="22"/>
          <w:lang w:val="tr-TR"/>
        </w:rPr>
        <w:t xml:space="preserve">  DEMİRIŞIK TEKSTİL KONFEKSİYON SAN. VE TİC. A.Ş.  </w:t>
      </w:r>
      <w:r>
        <w:rPr>
          <w:rFonts w:hint="default" w:ascii="Arial" w:hAnsi="Arial" w:cs="Arial"/>
          <w:sz w:val="22"/>
          <w:szCs w:val="22"/>
        </w:rPr>
        <w:t>temsilcileri tarafından yapılmasını</w:t>
      </w:r>
      <w:r>
        <w:rPr>
          <w:rFonts w:hint="default" w:ascii="Arial" w:hAnsi="Arial" w:cs="Arial"/>
          <w:spacing w:val="-8"/>
          <w:sz w:val="22"/>
          <w:szCs w:val="22"/>
        </w:rPr>
        <w:t xml:space="preserve"> </w:t>
      </w:r>
      <w:r>
        <w:rPr>
          <w:rFonts w:hint="default" w:ascii="Arial" w:hAnsi="Arial" w:cs="Arial"/>
          <w:sz w:val="22"/>
          <w:szCs w:val="22"/>
        </w:rPr>
        <w:t>sağlamak</w:t>
      </w:r>
      <w:r>
        <w:rPr>
          <w:rFonts w:hint="default" w:ascii="Arial" w:hAnsi="Arial" w:cs="Arial"/>
          <w:sz w:val="22"/>
          <w:szCs w:val="22"/>
          <w:lang w:val="tr-TR"/>
        </w:rPr>
        <w:t>.</w:t>
      </w:r>
    </w:p>
    <w:p>
      <w:pPr>
        <w:pStyle w:val="6"/>
        <w:spacing w:before="2" w:line="360" w:lineRule="auto"/>
        <w:jc w:val="both"/>
        <w:rPr>
          <w:rFonts w:hint="default" w:ascii="Arial" w:hAnsi="Arial" w:cs="Arial"/>
          <w:sz w:val="22"/>
          <w:szCs w:val="22"/>
        </w:rPr>
      </w:pPr>
    </w:p>
    <w:p>
      <w:pPr>
        <w:pStyle w:val="3"/>
        <w:numPr>
          <w:ilvl w:val="0"/>
          <w:numId w:val="12"/>
        </w:numPr>
        <w:tabs>
          <w:tab w:val="left" w:pos="787"/>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KALITE</w:t>
      </w:r>
    </w:p>
    <w:p>
      <w:pPr>
        <w:pStyle w:val="12"/>
        <w:numPr>
          <w:ilvl w:val="2"/>
          <w:numId w:val="3"/>
        </w:numPr>
        <w:tabs>
          <w:tab w:val="left" w:pos="924"/>
          <w:tab w:val="left" w:pos="925"/>
        </w:tabs>
        <w:spacing w:before="124" w:after="0" w:line="360" w:lineRule="auto"/>
        <w:ind w:left="936" w:right="282" w:hanging="360"/>
        <w:jc w:val="both"/>
        <w:rPr>
          <w:rFonts w:hint="default" w:ascii="Arial" w:hAnsi="Arial" w:cs="Arial"/>
          <w:sz w:val="22"/>
          <w:szCs w:val="22"/>
        </w:rPr>
      </w:pPr>
      <w:r>
        <w:rPr>
          <w:rFonts w:hint="default" w:ascii="Arial" w:hAnsi="Arial" w:cs="Arial"/>
          <w:sz w:val="22"/>
          <w:szCs w:val="22"/>
        </w:rPr>
        <w:t>Müşteri memnuniyeti ve dünya klasında üretim amacıyla süreçlerinde mükemmel olmayı hedeflemek,</w:t>
      </w:r>
    </w:p>
    <w:p>
      <w:pPr>
        <w:pStyle w:val="12"/>
        <w:numPr>
          <w:ilvl w:val="2"/>
          <w:numId w:val="3"/>
        </w:numPr>
        <w:tabs>
          <w:tab w:val="left" w:pos="924"/>
          <w:tab w:val="left" w:pos="925"/>
        </w:tabs>
        <w:spacing w:before="0" w:after="0" w:line="360" w:lineRule="auto"/>
        <w:ind w:left="936" w:right="280" w:hanging="360"/>
        <w:jc w:val="both"/>
        <w:rPr>
          <w:rFonts w:hint="default" w:ascii="Arial" w:hAnsi="Arial" w:cs="Arial"/>
          <w:sz w:val="22"/>
          <w:szCs w:val="22"/>
        </w:rPr>
      </w:pPr>
      <w:r>
        <w:rPr>
          <w:rFonts w:hint="default" w:ascii="Arial" w:hAnsi="Arial" w:cs="Arial"/>
          <w:sz w:val="22"/>
          <w:szCs w:val="22"/>
          <w:lang w:val="tr-TR"/>
        </w:rPr>
        <w:t>İŞ ORTAKLARIMIZ’</w:t>
      </w:r>
      <w:r>
        <w:rPr>
          <w:rFonts w:hint="default" w:ascii="Arial" w:hAnsi="Arial" w:cs="Arial"/>
          <w:sz w:val="22"/>
          <w:szCs w:val="22"/>
        </w:rPr>
        <w:t xml:space="preserve"> ın kalite kültürüne katılımını, bu konudaki yetkinliğini ve yaratıcılığını desteklemek,</w:t>
      </w:r>
    </w:p>
    <w:p>
      <w:pPr>
        <w:pStyle w:val="12"/>
        <w:numPr>
          <w:ilvl w:val="2"/>
          <w:numId w:val="3"/>
        </w:numPr>
        <w:tabs>
          <w:tab w:val="left" w:pos="924"/>
          <w:tab w:val="left" w:pos="925"/>
        </w:tabs>
        <w:spacing w:before="0" w:after="0" w:line="360" w:lineRule="auto"/>
        <w:ind w:left="936" w:right="0" w:hanging="360"/>
        <w:jc w:val="both"/>
        <w:rPr>
          <w:rFonts w:hint="default" w:ascii="Arial" w:hAnsi="Arial" w:cs="Arial"/>
          <w:sz w:val="22"/>
          <w:szCs w:val="22"/>
        </w:rPr>
      </w:pPr>
      <w:r>
        <w:rPr>
          <w:rFonts w:hint="default" w:ascii="Arial" w:hAnsi="Arial" w:cs="Arial"/>
          <w:sz w:val="22"/>
          <w:szCs w:val="22"/>
        </w:rPr>
        <w:t>Ürünlerin ve hizmetlerin kalite seviyesini sürekli geliştirerek en rekabetçi düzeye</w:t>
      </w:r>
      <w:r>
        <w:rPr>
          <w:rFonts w:hint="default" w:ascii="Arial" w:hAnsi="Arial" w:cs="Arial"/>
          <w:spacing w:val="-32"/>
          <w:sz w:val="22"/>
          <w:szCs w:val="22"/>
        </w:rPr>
        <w:t xml:space="preserve"> </w:t>
      </w:r>
      <w:r>
        <w:rPr>
          <w:rFonts w:hint="default" w:ascii="Arial" w:hAnsi="Arial" w:cs="Arial"/>
          <w:spacing w:val="-32"/>
          <w:sz w:val="22"/>
          <w:szCs w:val="22"/>
          <w:lang w:val="tr-TR"/>
        </w:rPr>
        <w:t xml:space="preserve">  </w:t>
      </w:r>
      <w:r>
        <w:rPr>
          <w:rFonts w:hint="default" w:ascii="Arial" w:hAnsi="Arial" w:cs="Arial"/>
          <w:sz w:val="22"/>
          <w:szCs w:val="22"/>
        </w:rPr>
        <w:t>yükseltmek,</w:t>
      </w:r>
    </w:p>
    <w:p>
      <w:pPr>
        <w:pStyle w:val="12"/>
        <w:numPr>
          <w:ilvl w:val="2"/>
          <w:numId w:val="3"/>
        </w:numPr>
        <w:tabs>
          <w:tab w:val="left" w:pos="924"/>
          <w:tab w:val="left" w:pos="925"/>
        </w:tabs>
        <w:spacing w:before="0" w:after="0" w:line="360" w:lineRule="auto"/>
        <w:ind w:left="936" w:right="285" w:hanging="360"/>
        <w:jc w:val="both"/>
        <w:rPr>
          <w:rFonts w:hint="default" w:ascii="Arial" w:hAnsi="Arial" w:cs="Arial"/>
          <w:sz w:val="22"/>
          <w:szCs w:val="22"/>
        </w:rPr>
      </w:pPr>
      <w:r>
        <w:rPr>
          <w:rFonts w:hint="default" w:ascii="Arial" w:hAnsi="Arial" w:cs="Arial"/>
          <w:sz w:val="22"/>
          <w:szCs w:val="22"/>
        </w:rPr>
        <w:t>Gelişen üretim teknolojisi ve müşteri beklentilerine göre kalite yönetim sistemini güncellemek ve müşteri odaklı cevaplar</w:t>
      </w:r>
      <w:r>
        <w:rPr>
          <w:rFonts w:hint="default" w:ascii="Arial" w:hAnsi="Arial" w:cs="Arial"/>
          <w:spacing w:val="-2"/>
          <w:sz w:val="22"/>
          <w:szCs w:val="22"/>
        </w:rPr>
        <w:t xml:space="preserve"> </w:t>
      </w:r>
      <w:r>
        <w:rPr>
          <w:rFonts w:hint="default" w:ascii="Arial" w:hAnsi="Arial" w:cs="Arial"/>
          <w:sz w:val="22"/>
          <w:szCs w:val="22"/>
        </w:rPr>
        <w:t>vermek,</w:t>
      </w:r>
    </w:p>
    <w:p>
      <w:pPr>
        <w:pStyle w:val="12"/>
        <w:numPr>
          <w:ilvl w:val="2"/>
          <w:numId w:val="3"/>
        </w:numPr>
        <w:tabs>
          <w:tab w:val="left" w:pos="924"/>
          <w:tab w:val="left" w:pos="925"/>
        </w:tabs>
        <w:spacing w:before="0" w:after="0" w:line="360" w:lineRule="auto"/>
        <w:ind w:left="936" w:right="282" w:hanging="360"/>
        <w:jc w:val="both"/>
        <w:rPr>
          <w:rFonts w:hint="default" w:ascii="Arial" w:hAnsi="Arial" w:cs="Arial"/>
          <w:sz w:val="22"/>
          <w:szCs w:val="22"/>
        </w:rPr>
      </w:pPr>
      <w:r>
        <w:rPr>
          <w:rFonts w:hint="default" w:ascii="Arial" w:hAnsi="Arial" w:cs="Arial"/>
          <w:sz w:val="22"/>
          <w:szCs w:val="22"/>
        </w:rPr>
        <w:t>Kalite ve maliyet hedeflerine ulaşmak amacıyla süreçlerinin sürekli etkin olmasını ve verimliliğin artmasını</w:t>
      </w:r>
      <w:r>
        <w:rPr>
          <w:rFonts w:hint="default" w:ascii="Arial" w:hAnsi="Arial" w:cs="Arial"/>
          <w:spacing w:val="-3"/>
          <w:sz w:val="22"/>
          <w:szCs w:val="22"/>
        </w:rPr>
        <w:t xml:space="preserve"> </w:t>
      </w:r>
      <w:r>
        <w:rPr>
          <w:rFonts w:hint="default" w:ascii="Arial" w:hAnsi="Arial" w:cs="Arial"/>
          <w:sz w:val="22"/>
          <w:szCs w:val="22"/>
        </w:rPr>
        <w:t>sağlamak.</w:t>
      </w:r>
    </w:p>
    <w:p>
      <w:pPr>
        <w:pStyle w:val="12"/>
        <w:numPr>
          <w:ilvl w:val="0"/>
          <w:numId w:val="0"/>
        </w:numPr>
        <w:tabs>
          <w:tab w:val="left" w:pos="924"/>
          <w:tab w:val="left" w:pos="925"/>
        </w:tabs>
        <w:spacing w:before="0" w:after="0" w:line="360" w:lineRule="auto"/>
        <w:ind w:left="576" w:leftChars="0" w:right="282" w:rightChars="0"/>
        <w:jc w:val="both"/>
        <w:rPr>
          <w:rFonts w:hint="default" w:ascii="Arial" w:hAnsi="Arial" w:cs="Arial"/>
          <w:sz w:val="22"/>
          <w:szCs w:val="22"/>
        </w:rPr>
      </w:pPr>
    </w:p>
    <w:p>
      <w:pPr>
        <w:pStyle w:val="3"/>
        <w:numPr>
          <w:ilvl w:val="0"/>
          <w:numId w:val="13"/>
        </w:numPr>
        <w:tabs>
          <w:tab w:val="left" w:pos="953"/>
          <w:tab w:val="clear" w:pos="420"/>
        </w:tabs>
        <w:spacing w:before="9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ÇEVRE</w:t>
      </w:r>
    </w:p>
    <w:p>
      <w:pPr>
        <w:pStyle w:val="12"/>
        <w:numPr>
          <w:ilvl w:val="2"/>
          <w:numId w:val="3"/>
        </w:numPr>
        <w:tabs>
          <w:tab w:val="left" w:pos="924"/>
          <w:tab w:val="left" w:pos="925"/>
        </w:tabs>
        <w:spacing w:before="123" w:after="0" w:line="360" w:lineRule="auto"/>
        <w:ind w:left="936" w:right="285" w:hanging="360"/>
        <w:jc w:val="both"/>
        <w:rPr>
          <w:rFonts w:hint="default" w:ascii="Arial" w:hAnsi="Arial" w:cs="Arial"/>
          <w:sz w:val="22"/>
          <w:szCs w:val="22"/>
        </w:rPr>
      </w:pPr>
      <w:r>
        <w:rPr>
          <w:rFonts w:hint="default" w:ascii="Arial" w:hAnsi="Arial" w:cs="Arial"/>
          <w:sz w:val="22"/>
          <w:szCs w:val="22"/>
        </w:rPr>
        <w:t>Doğal kaynak tüketiminin düşük olduğu, daha fazla geri dönüşümlü malzemenin kullanıldığı, daha az atık üreten, emisyon ve gürültü değerleri düşük olan araçlar üretmeyi</w:t>
      </w:r>
      <w:r>
        <w:rPr>
          <w:rFonts w:hint="default" w:ascii="Arial" w:hAnsi="Arial" w:cs="Arial"/>
          <w:spacing w:val="-30"/>
          <w:sz w:val="22"/>
          <w:szCs w:val="22"/>
        </w:rPr>
        <w:t xml:space="preserve"> </w:t>
      </w:r>
      <w:r>
        <w:rPr>
          <w:rFonts w:hint="default" w:ascii="Arial" w:hAnsi="Arial" w:cs="Arial"/>
          <w:sz w:val="22"/>
          <w:szCs w:val="22"/>
        </w:rPr>
        <w:t>hedeflemek,</w:t>
      </w:r>
    </w:p>
    <w:p>
      <w:pPr>
        <w:pStyle w:val="12"/>
        <w:numPr>
          <w:ilvl w:val="2"/>
          <w:numId w:val="3"/>
        </w:numPr>
        <w:tabs>
          <w:tab w:val="left" w:pos="924"/>
          <w:tab w:val="left" w:pos="925"/>
        </w:tabs>
        <w:spacing w:before="0" w:after="0" w:line="360" w:lineRule="auto"/>
        <w:ind w:left="936" w:right="286" w:hanging="360"/>
        <w:jc w:val="both"/>
        <w:rPr>
          <w:rFonts w:hint="default" w:ascii="Arial" w:hAnsi="Arial" w:cs="Arial"/>
          <w:sz w:val="22"/>
          <w:szCs w:val="22"/>
        </w:rPr>
      </w:pPr>
      <w:r>
        <w:rPr>
          <w:rFonts w:hint="default" w:ascii="Arial" w:hAnsi="Arial" w:cs="Arial"/>
          <w:sz w:val="22"/>
          <w:szCs w:val="22"/>
        </w:rPr>
        <w:t>Her türlü atık bertaraf işlemini bir doğal kaynak kaybı olarak algılayarak kirliliği kaynağında önleyecek yöntemleri</w:t>
      </w:r>
      <w:r>
        <w:rPr>
          <w:rFonts w:hint="default" w:ascii="Arial" w:hAnsi="Arial" w:cs="Arial"/>
          <w:spacing w:val="1"/>
          <w:sz w:val="22"/>
          <w:szCs w:val="22"/>
        </w:rPr>
        <w:t xml:space="preserve"> </w:t>
      </w:r>
      <w:r>
        <w:rPr>
          <w:rFonts w:hint="default" w:ascii="Arial" w:hAnsi="Arial" w:cs="Arial"/>
          <w:sz w:val="22"/>
          <w:szCs w:val="22"/>
        </w:rPr>
        <w:t>geliştirmek,</w:t>
      </w:r>
    </w:p>
    <w:p>
      <w:pPr>
        <w:pStyle w:val="12"/>
        <w:numPr>
          <w:ilvl w:val="2"/>
          <w:numId w:val="3"/>
        </w:numPr>
        <w:tabs>
          <w:tab w:val="left" w:pos="924"/>
          <w:tab w:val="left" w:pos="925"/>
        </w:tabs>
        <w:spacing w:before="0" w:after="0" w:line="360" w:lineRule="auto"/>
        <w:ind w:left="936" w:right="286" w:hanging="360"/>
        <w:jc w:val="both"/>
        <w:rPr>
          <w:rFonts w:hint="default" w:ascii="Arial" w:hAnsi="Arial" w:cs="Arial"/>
          <w:sz w:val="22"/>
          <w:szCs w:val="22"/>
        </w:rPr>
      </w:pPr>
      <w:r>
        <w:rPr>
          <w:rFonts w:hint="default" w:ascii="Arial" w:hAnsi="Arial" w:cs="Arial"/>
          <w:sz w:val="22"/>
          <w:szCs w:val="22"/>
        </w:rPr>
        <w:t>Süreçlerinde çevre ile bağlantılı tüm yasal şartları ve diğer çevre koruma yükümlülüklerini yerine</w:t>
      </w:r>
      <w:r>
        <w:rPr>
          <w:rFonts w:hint="default" w:ascii="Arial" w:hAnsi="Arial" w:cs="Arial"/>
          <w:spacing w:val="-2"/>
          <w:sz w:val="22"/>
          <w:szCs w:val="22"/>
        </w:rPr>
        <w:t xml:space="preserve"> </w:t>
      </w:r>
      <w:r>
        <w:rPr>
          <w:rFonts w:hint="default" w:ascii="Arial" w:hAnsi="Arial" w:cs="Arial"/>
          <w:sz w:val="22"/>
          <w:szCs w:val="22"/>
        </w:rPr>
        <w:t>getirmek,</w:t>
      </w:r>
    </w:p>
    <w:p>
      <w:pPr>
        <w:pStyle w:val="12"/>
        <w:numPr>
          <w:ilvl w:val="2"/>
          <w:numId w:val="3"/>
        </w:numPr>
        <w:tabs>
          <w:tab w:val="left" w:pos="924"/>
          <w:tab w:val="left" w:pos="925"/>
        </w:tabs>
        <w:spacing w:before="1" w:after="0" w:line="360" w:lineRule="auto"/>
        <w:ind w:left="936" w:right="287" w:hanging="360"/>
        <w:jc w:val="both"/>
        <w:rPr>
          <w:rFonts w:hint="default" w:ascii="Arial" w:hAnsi="Arial" w:cs="Arial"/>
          <w:sz w:val="22"/>
          <w:szCs w:val="22"/>
        </w:rPr>
      </w:pPr>
      <w:r>
        <w:rPr>
          <w:rFonts w:hint="default" w:ascii="Arial" w:hAnsi="Arial" w:cs="Arial"/>
          <w:sz w:val="22"/>
          <w:szCs w:val="22"/>
        </w:rPr>
        <w:t>Çalışanlarını ve iş ortaklarını eğiterek çevre koruma bilincini arttırmayı, doğal kaynak ihtiyacını, enerji kayıplarını ve atıkları en aza indirmeyi</w:t>
      </w:r>
      <w:r>
        <w:rPr>
          <w:rFonts w:hint="default" w:ascii="Arial" w:hAnsi="Arial" w:cs="Arial"/>
          <w:spacing w:val="-8"/>
          <w:sz w:val="22"/>
          <w:szCs w:val="22"/>
        </w:rPr>
        <w:t xml:space="preserve"> </w:t>
      </w:r>
      <w:r>
        <w:rPr>
          <w:rFonts w:hint="default" w:ascii="Arial" w:hAnsi="Arial" w:cs="Arial"/>
          <w:sz w:val="22"/>
          <w:szCs w:val="22"/>
        </w:rPr>
        <w:t>hedeflemek.</w:t>
      </w:r>
    </w:p>
    <w:p>
      <w:pPr>
        <w:pStyle w:val="6"/>
        <w:spacing w:before="9" w:line="360" w:lineRule="auto"/>
        <w:jc w:val="both"/>
        <w:rPr>
          <w:rFonts w:hint="default" w:ascii="Arial" w:hAnsi="Arial" w:cs="Arial"/>
          <w:sz w:val="22"/>
          <w:szCs w:val="22"/>
        </w:rPr>
      </w:pPr>
    </w:p>
    <w:p>
      <w:pPr>
        <w:pStyle w:val="6"/>
        <w:spacing w:before="9" w:line="360" w:lineRule="auto"/>
        <w:jc w:val="both"/>
        <w:rPr>
          <w:rFonts w:hint="default" w:ascii="Arial" w:hAnsi="Arial" w:cs="Arial"/>
          <w:sz w:val="22"/>
          <w:szCs w:val="22"/>
        </w:rPr>
      </w:pPr>
    </w:p>
    <w:p>
      <w:pPr>
        <w:pStyle w:val="6"/>
        <w:spacing w:before="9" w:line="360" w:lineRule="auto"/>
        <w:jc w:val="center"/>
        <w:rPr>
          <w:rFonts w:hint="default" w:ascii="Arial" w:hAnsi="Arial" w:cs="Arial"/>
          <w:sz w:val="22"/>
          <w:szCs w:val="22"/>
        </w:rPr>
      </w:pPr>
      <w:r>
        <w:rPr>
          <w:rFonts w:hint="default" w:ascii="Arial" w:hAnsi="Arial" w:cs="Arial"/>
          <w:b/>
          <w:bCs/>
          <w:sz w:val="22"/>
          <w:szCs w:val="22"/>
          <w:lang w:val="tr-TR"/>
        </w:rPr>
        <w:t>ÇALIŞANLARIN UYMASI GEREK</w:t>
      </w:r>
      <w:r>
        <w:rPr>
          <w:rFonts w:hint="default" w:cs="Arial"/>
          <w:b/>
          <w:bCs/>
          <w:sz w:val="22"/>
          <w:szCs w:val="22"/>
          <w:lang w:val="tr-TR"/>
        </w:rPr>
        <w:t>E</w:t>
      </w:r>
      <w:r>
        <w:rPr>
          <w:rFonts w:hint="default" w:ascii="Arial" w:hAnsi="Arial" w:cs="Arial"/>
          <w:b/>
          <w:bCs/>
          <w:sz w:val="22"/>
          <w:szCs w:val="22"/>
          <w:lang w:val="tr-TR"/>
        </w:rPr>
        <w:t>N ETİK DAVRANIŞ KURALLARI</w:t>
      </w:r>
    </w:p>
    <w:p>
      <w:pPr>
        <w:pStyle w:val="6"/>
        <w:spacing w:before="99" w:line="360" w:lineRule="auto"/>
        <w:ind w:left="0" w:leftChars="0" w:firstLine="0" w:firstLineChars="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 xml:space="preserve"> çalışanlarından beklenenler aşağıda sıralanmıştır:</w:t>
      </w:r>
    </w:p>
    <w:p>
      <w:pPr>
        <w:pStyle w:val="12"/>
        <w:numPr>
          <w:ilvl w:val="2"/>
          <w:numId w:val="3"/>
        </w:numPr>
        <w:tabs>
          <w:tab w:val="left" w:pos="924"/>
          <w:tab w:val="left" w:pos="925"/>
        </w:tabs>
        <w:spacing w:before="118" w:after="0" w:line="360" w:lineRule="auto"/>
        <w:ind w:left="936" w:right="0" w:hanging="360"/>
        <w:jc w:val="both"/>
        <w:rPr>
          <w:rFonts w:hint="default" w:ascii="Arial" w:hAnsi="Arial" w:cs="Arial"/>
          <w:sz w:val="22"/>
          <w:szCs w:val="22"/>
        </w:rPr>
      </w:pPr>
      <w:r>
        <w:rPr>
          <w:rFonts w:hint="default" w:ascii="Arial" w:hAnsi="Arial" w:cs="Arial"/>
          <w:sz w:val="22"/>
          <w:szCs w:val="22"/>
        </w:rPr>
        <w:t>Yasalara daima</w:t>
      </w:r>
      <w:r>
        <w:rPr>
          <w:rFonts w:hint="default" w:ascii="Arial" w:hAnsi="Arial" w:cs="Arial"/>
          <w:spacing w:val="-3"/>
          <w:sz w:val="22"/>
          <w:szCs w:val="22"/>
        </w:rPr>
        <w:t xml:space="preserve"> </w:t>
      </w:r>
      <w:r>
        <w:rPr>
          <w:rFonts w:hint="default" w:ascii="Arial" w:hAnsi="Arial" w:cs="Arial"/>
          <w:sz w:val="22"/>
          <w:szCs w:val="22"/>
        </w:rPr>
        <w:t>uymak,</w:t>
      </w:r>
    </w:p>
    <w:p>
      <w:pPr>
        <w:pStyle w:val="12"/>
        <w:numPr>
          <w:ilvl w:val="2"/>
          <w:numId w:val="3"/>
        </w:numPr>
        <w:tabs>
          <w:tab w:val="left" w:pos="924"/>
          <w:tab w:val="left" w:pos="925"/>
        </w:tabs>
        <w:spacing w:before="0" w:after="0" w:line="360" w:lineRule="auto"/>
        <w:ind w:left="936" w:right="0" w:hanging="360"/>
        <w:jc w:val="both"/>
        <w:rPr>
          <w:rFonts w:hint="default" w:ascii="Arial" w:hAnsi="Arial" w:cs="Arial"/>
          <w:sz w:val="22"/>
          <w:szCs w:val="22"/>
        </w:rPr>
      </w:pPr>
      <w:r>
        <w:rPr>
          <w:rFonts w:hint="default" w:ascii="Arial" w:hAnsi="Arial" w:cs="Arial"/>
          <w:sz w:val="22"/>
          <w:szCs w:val="22"/>
        </w:rPr>
        <w:t>Temel ahlaki ve insani değerler çerçevesinde görevlerini yerine</w:t>
      </w:r>
      <w:r>
        <w:rPr>
          <w:rFonts w:hint="default" w:ascii="Arial" w:hAnsi="Arial" w:cs="Arial"/>
          <w:spacing w:val="-15"/>
          <w:sz w:val="22"/>
          <w:szCs w:val="22"/>
        </w:rPr>
        <w:t xml:space="preserve"> </w:t>
      </w:r>
      <w:r>
        <w:rPr>
          <w:rFonts w:hint="default" w:ascii="Arial" w:hAnsi="Arial" w:cs="Arial"/>
          <w:sz w:val="22"/>
          <w:szCs w:val="22"/>
        </w:rPr>
        <w:t>getirmek,</w:t>
      </w:r>
    </w:p>
    <w:p>
      <w:pPr>
        <w:pStyle w:val="12"/>
        <w:numPr>
          <w:ilvl w:val="2"/>
          <w:numId w:val="3"/>
        </w:numPr>
        <w:tabs>
          <w:tab w:val="left" w:pos="925"/>
        </w:tabs>
        <w:spacing w:before="0" w:after="0" w:line="360" w:lineRule="auto"/>
        <w:ind w:left="936" w:right="284" w:hanging="360"/>
        <w:jc w:val="both"/>
        <w:rPr>
          <w:rFonts w:hint="default" w:ascii="Arial" w:hAnsi="Arial" w:cs="Arial"/>
          <w:sz w:val="22"/>
          <w:szCs w:val="22"/>
        </w:rPr>
      </w:pPr>
      <w:r>
        <w:rPr>
          <w:rFonts w:hint="default" w:ascii="Arial" w:hAnsi="Arial" w:cs="Arial"/>
          <w:sz w:val="22"/>
          <w:szCs w:val="22"/>
        </w:rPr>
        <w:t>Tüm ilişkilerinde karşılıklı yarar sağlamak amacıyla hakkaniyetli, iyi niyetli ve anlayışlı davranmak, Her ne amaçla olursa olsun kişi ve kuruluşlardan hiçbir şekilde haksız kazanç sağlamamak, rüşvet veya kolaylaştırma ödemesi almamak ve</w:t>
      </w:r>
      <w:r>
        <w:rPr>
          <w:rFonts w:hint="default" w:ascii="Arial" w:hAnsi="Arial" w:cs="Arial"/>
          <w:spacing w:val="-3"/>
          <w:sz w:val="22"/>
          <w:szCs w:val="22"/>
        </w:rPr>
        <w:t xml:space="preserve"> </w:t>
      </w:r>
      <w:r>
        <w:rPr>
          <w:rFonts w:hint="default" w:ascii="Arial" w:hAnsi="Arial" w:cs="Arial"/>
          <w:sz w:val="22"/>
          <w:szCs w:val="22"/>
        </w:rPr>
        <w:t>vermemek,</w:t>
      </w:r>
    </w:p>
    <w:p>
      <w:pPr>
        <w:pStyle w:val="12"/>
        <w:numPr>
          <w:ilvl w:val="2"/>
          <w:numId w:val="3"/>
        </w:numPr>
        <w:tabs>
          <w:tab w:val="left" w:pos="925"/>
        </w:tabs>
        <w:spacing w:before="0" w:after="0" w:line="360" w:lineRule="auto"/>
        <w:ind w:left="936" w:right="279" w:hanging="360"/>
        <w:jc w:val="both"/>
        <w:rPr>
          <w:rFonts w:hint="default" w:ascii="Arial" w:hAnsi="Arial" w:cs="Arial"/>
          <w:sz w:val="22"/>
          <w:szCs w:val="22"/>
        </w:rPr>
      </w:pPr>
      <w:r>
        <w:rPr>
          <w:rFonts w:hint="default" w:ascii="Arial" w:hAnsi="Arial" w:cs="Arial"/>
          <w:sz w:val="22"/>
          <w:szCs w:val="22"/>
        </w:rPr>
        <w:t xml:space="preserve">Sürdürülen görevlerde, ilgili Etik Kurallar ve bu kuralları destekleyen tüm uygulama prensiplerine uygun olarak hareket etmek, iş ve özel yaşantılarında </w:t>
      </w:r>
      <w:r>
        <w:rPr>
          <w:rFonts w:hint="default" w:ascii="Arial" w:hAnsi="Arial" w:cs="Arial"/>
          <w:sz w:val="22"/>
          <w:szCs w:val="22"/>
          <w:lang w:val="tr-TR"/>
        </w:rPr>
        <w:t xml:space="preserve"> DEMİRIŞIK TEKSTİL KONFEKSİYON SAN. VE TİC. A.Ş. </w:t>
      </w:r>
      <w:r>
        <w:rPr>
          <w:rFonts w:hint="default" w:ascii="Arial" w:hAnsi="Arial" w:cs="Arial"/>
          <w:sz w:val="22"/>
          <w:szCs w:val="22"/>
        </w:rPr>
        <w:t xml:space="preserve"> itibarını zedeleyecek davranışlardan kaçınmak</w:t>
      </w:r>
    </w:p>
    <w:p>
      <w:pPr>
        <w:pStyle w:val="12"/>
        <w:numPr>
          <w:ilvl w:val="2"/>
          <w:numId w:val="3"/>
        </w:numPr>
        <w:tabs>
          <w:tab w:val="left" w:pos="925"/>
        </w:tabs>
        <w:spacing w:before="1" w:after="0" w:line="360" w:lineRule="auto"/>
        <w:ind w:left="936" w:right="276" w:hanging="360"/>
        <w:jc w:val="both"/>
        <w:rPr>
          <w:rFonts w:hint="default" w:ascii="Arial" w:hAnsi="Arial" w:cs="Arial"/>
          <w:sz w:val="22"/>
          <w:szCs w:val="22"/>
        </w:rPr>
      </w:pPr>
      <w:r>
        <w:rPr>
          <w:rFonts w:hint="default" w:ascii="Arial" w:hAnsi="Arial" w:cs="Arial"/>
          <w:sz w:val="22"/>
          <w:szCs w:val="22"/>
        </w:rPr>
        <w:t>Açıkça yetkilendirilmedikçe şirketi taahhüt altında bırakacak bir davranışta, beyanda ya da yazışmada</w:t>
      </w:r>
      <w:r>
        <w:rPr>
          <w:rFonts w:hint="default" w:ascii="Arial" w:hAnsi="Arial" w:cs="Arial"/>
          <w:spacing w:val="-2"/>
          <w:sz w:val="22"/>
          <w:szCs w:val="22"/>
        </w:rPr>
        <w:t xml:space="preserve"> </w:t>
      </w:r>
      <w:r>
        <w:rPr>
          <w:rFonts w:hint="default" w:ascii="Arial" w:hAnsi="Arial" w:cs="Arial"/>
          <w:sz w:val="22"/>
          <w:szCs w:val="22"/>
        </w:rPr>
        <w:t>bulunmamak,</w:t>
      </w:r>
    </w:p>
    <w:p>
      <w:pPr>
        <w:pStyle w:val="12"/>
        <w:numPr>
          <w:ilvl w:val="2"/>
          <w:numId w:val="3"/>
        </w:numPr>
        <w:tabs>
          <w:tab w:val="left" w:pos="925"/>
        </w:tabs>
        <w:spacing w:before="0" w:after="0" w:line="360" w:lineRule="auto"/>
        <w:ind w:left="936" w:right="284" w:hanging="360"/>
        <w:jc w:val="both"/>
        <w:rPr>
          <w:rFonts w:hint="default" w:ascii="Arial" w:hAnsi="Arial" w:cs="Arial"/>
          <w:sz w:val="22"/>
          <w:szCs w:val="22"/>
        </w:rPr>
      </w:pPr>
      <w:r>
        <w:rPr>
          <w:rFonts w:hint="default" w:ascii="Arial" w:hAnsi="Arial" w:cs="Arial"/>
          <w:sz w:val="22"/>
          <w:szCs w:val="22"/>
        </w:rPr>
        <w:t>Diğer çalışanları rahatsız edecek ve/veya zarara uğratacak davranışlarda bulunmamak, iş ahengini</w:t>
      </w:r>
      <w:r>
        <w:rPr>
          <w:rFonts w:hint="default" w:ascii="Arial" w:hAnsi="Arial" w:cs="Arial"/>
          <w:spacing w:val="-1"/>
          <w:sz w:val="22"/>
          <w:szCs w:val="22"/>
        </w:rPr>
        <w:t xml:space="preserve"> </w:t>
      </w:r>
      <w:r>
        <w:rPr>
          <w:rFonts w:hint="default" w:ascii="Arial" w:hAnsi="Arial" w:cs="Arial"/>
          <w:sz w:val="22"/>
          <w:szCs w:val="22"/>
        </w:rPr>
        <w:t>bozmamak,</w:t>
      </w:r>
    </w:p>
    <w:p>
      <w:pPr>
        <w:pStyle w:val="12"/>
        <w:numPr>
          <w:ilvl w:val="2"/>
          <w:numId w:val="3"/>
        </w:numPr>
        <w:tabs>
          <w:tab w:val="left" w:pos="930"/>
        </w:tabs>
        <w:spacing w:before="123" w:after="0" w:line="360" w:lineRule="auto"/>
        <w:ind w:left="929" w:right="287" w:hanging="355"/>
        <w:jc w:val="both"/>
        <w:rPr>
          <w:rFonts w:hint="default" w:ascii="Arial" w:hAnsi="Arial" w:cs="Arial"/>
          <w:sz w:val="22"/>
          <w:szCs w:val="22"/>
        </w:rPr>
      </w:pPr>
      <w:r>
        <w:rPr>
          <w:rFonts w:hint="default" w:ascii="Arial" w:hAnsi="Arial" w:cs="Arial"/>
          <w:sz w:val="22"/>
          <w:szCs w:val="22"/>
        </w:rPr>
        <w:t>Şahsi çıkar ve/veya siyasi aktivite ve çıkar için mesai zamanını ve şirket kaynaklarını doğrudan ve dolaylı olarak kullanmamak,</w:t>
      </w:r>
    </w:p>
    <w:p>
      <w:pPr>
        <w:pStyle w:val="12"/>
        <w:numPr>
          <w:ilvl w:val="2"/>
          <w:numId w:val="3"/>
        </w:numPr>
        <w:tabs>
          <w:tab w:val="left" w:pos="924"/>
          <w:tab w:val="left" w:pos="925"/>
        </w:tabs>
        <w:spacing w:before="118" w:after="0" w:line="360" w:lineRule="auto"/>
        <w:ind w:left="924" w:right="0" w:hanging="35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ürünlerine sahip çıkmak ve satış sonrasında müşterilerinin yanında</w:t>
      </w:r>
      <w:r>
        <w:rPr>
          <w:rFonts w:hint="default" w:ascii="Arial" w:hAnsi="Arial" w:cs="Arial"/>
          <w:spacing w:val="-13"/>
          <w:sz w:val="22"/>
          <w:szCs w:val="22"/>
        </w:rPr>
        <w:t xml:space="preserve"> </w:t>
      </w:r>
      <w:r>
        <w:rPr>
          <w:rFonts w:hint="default" w:ascii="Arial" w:hAnsi="Arial" w:cs="Arial"/>
          <w:sz w:val="22"/>
          <w:szCs w:val="22"/>
        </w:rPr>
        <w:t>olmak,</w:t>
      </w:r>
    </w:p>
    <w:p>
      <w:pPr>
        <w:pStyle w:val="12"/>
        <w:numPr>
          <w:ilvl w:val="2"/>
          <w:numId w:val="3"/>
        </w:numPr>
        <w:tabs>
          <w:tab w:val="left" w:pos="925"/>
        </w:tabs>
        <w:spacing w:before="118" w:after="0" w:line="360" w:lineRule="auto"/>
        <w:ind w:left="929" w:right="278" w:hanging="355"/>
        <w:jc w:val="both"/>
        <w:rPr>
          <w:rFonts w:hint="default" w:ascii="Arial" w:hAnsi="Arial" w:cs="Arial"/>
          <w:sz w:val="22"/>
          <w:szCs w:val="22"/>
        </w:rPr>
      </w:pPr>
      <w:r>
        <w:rPr>
          <w:rFonts w:hint="default" w:ascii="Arial" w:hAnsi="Arial" w:cs="Arial"/>
          <w:sz w:val="22"/>
          <w:szCs w:val="22"/>
        </w:rPr>
        <w:t xml:space="preserve">Mesleğine veya uzmanlığına giren konularda çalışanın kazanç elde ederek, </w:t>
      </w:r>
      <w:r>
        <w:rPr>
          <w:rFonts w:hint="default" w:ascii="Arial" w:hAnsi="Arial" w:cs="Arial"/>
          <w:sz w:val="22"/>
          <w:szCs w:val="22"/>
          <w:lang w:val="tr-TR"/>
        </w:rPr>
        <w:t xml:space="preserve"> DEMİRIŞIK TEKSTİL KONFEKSİYON SAN. VE TİC. A.Ş. </w:t>
      </w:r>
      <w:r>
        <w:rPr>
          <w:rFonts w:hint="default" w:ascii="Arial" w:hAnsi="Arial" w:cs="Arial"/>
          <w:sz w:val="22"/>
          <w:szCs w:val="22"/>
        </w:rPr>
        <w:t xml:space="preserve"> dışında bir kurum veya kuruluşta görev alması, dışarıdaki bir işte çalışabilmesi, Şirket’in onayına</w:t>
      </w:r>
      <w:r>
        <w:rPr>
          <w:rFonts w:hint="default" w:ascii="Arial" w:hAnsi="Arial" w:cs="Arial"/>
          <w:spacing w:val="-26"/>
          <w:sz w:val="22"/>
          <w:szCs w:val="22"/>
        </w:rPr>
        <w:t xml:space="preserve"> </w:t>
      </w:r>
      <w:r>
        <w:rPr>
          <w:rFonts w:hint="default" w:ascii="Arial" w:hAnsi="Arial" w:cs="Arial"/>
          <w:sz w:val="22"/>
          <w:szCs w:val="22"/>
        </w:rPr>
        <w:t>bağlıdır.</w:t>
      </w:r>
    </w:p>
    <w:p>
      <w:pPr>
        <w:pStyle w:val="6"/>
        <w:spacing w:before="8" w:line="360" w:lineRule="auto"/>
        <w:jc w:val="both"/>
        <w:rPr>
          <w:rFonts w:hint="default" w:ascii="Arial" w:hAnsi="Arial" w:cs="Arial"/>
          <w:sz w:val="22"/>
          <w:szCs w:val="22"/>
        </w:rPr>
      </w:pPr>
    </w:p>
    <w:p>
      <w:pPr>
        <w:pStyle w:val="3"/>
        <w:numPr>
          <w:ilvl w:val="0"/>
          <w:numId w:val="14"/>
        </w:numPr>
        <w:tabs>
          <w:tab w:val="left" w:pos="787"/>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Ç</w:t>
      </w:r>
      <w:r>
        <w:rPr>
          <w:rFonts w:hint="default" w:ascii="Arial" w:hAnsi="Arial" w:cs="Arial"/>
          <w:sz w:val="22"/>
          <w:szCs w:val="22"/>
          <w:lang w:val="tr-TR"/>
        </w:rPr>
        <w:t>I</w:t>
      </w:r>
      <w:r>
        <w:rPr>
          <w:rFonts w:hint="default" w:ascii="Arial" w:hAnsi="Arial" w:cs="Arial"/>
          <w:sz w:val="22"/>
          <w:szCs w:val="22"/>
        </w:rPr>
        <w:t>KAR ÇAT</w:t>
      </w:r>
      <w:r>
        <w:rPr>
          <w:rFonts w:hint="default" w:ascii="Arial" w:hAnsi="Arial" w:cs="Arial"/>
          <w:sz w:val="22"/>
          <w:szCs w:val="22"/>
          <w:lang w:val="tr-TR"/>
        </w:rPr>
        <w:t>I</w:t>
      </w:r>
      <w:r>
        <w:rPr>
          <w:rFonts w:hint="default" w:ascii="Arial" w:hAnsi="Arial" w:cs="Arial"/>
          <w:sz w:val="22"/>
          <w:szCs w:val="22"/>
        </w:rPr>
        <w:t>ŞMAS</w:t>
      </w:r>
      <w:r>
        <w:rPr>
          <w:rFonts w:hint="default" w:ascii="Arial" w:hAnsi="Arial" w:cs="Arial"/>
          <w:sz w:val="22"/>
          <w:szCs w:val="22"/>
          <w:lang w:val="tr-TR"/>
        </w:rPr>
        <w:t>I</w:t>
      </w:r>
      <w:r>
        <w:rPr>
          <w:rFonts w:hint="default" w:ascii="Arial" w:hAnsi="Arial" w:cs="Arial"/>
          <w:sz w:val="22"/>
          <w:szCs w:val="22"/>
        </w:rPr>
        <w:t>NDAN KAÇ</w:t>
      </w:r>
      <w:r>
        <w:rPr>
          <w:rFonts w:hint="default" w:ascii="Arial" w:hAnsi="Arial" w:cs="Arial"/>
          <w:sz w:val="22"/>
          <w:szCs w:val="22"/>
          <w:lang w:val="tr-TR"/>
        </w:rPr>
        <w:t>I</w:t>
      </w:r>
      <w:r>
        <w:rPr>
          <w:rFonts w:hint="default" w:ascii="Arial" w:hAnsi="Arial" w:cs="Arial"/>
          <w:sz w:val="22"/>
          <w:szCs w:val="22"/>
        </w:rPr>
        <w:t>NMAK</w:t>
      </w:r>
    </w:p>
    <w:p>
      <w:pPr>
        <w:pStyle w:val="6"/>
        <w:spacing w:before="119" w:line="360" w:lineRule="auto"/>
        <w:ind w:left="216" w:right="283"/>
        <w:jc w:val="both"/>
        <w:rPr>
          <w:rFonts w:hint="default" w:ascii="Arial" w:hAnsi="Arial" w:cs="Arial"/>
          <w:sz w:val="22"/>
          <w:szCs w:val="22"/>
          <w:lang w:val="tr-TR"/>
        </w:rPr>
      </w:pPr>
      <w:r>
        <w:rPr>
          <w:rFonts w:hint="default" w:ascii="Arial" w:hAnsi="Arial" w:cs="Arial"/>
          <w:sz w:val="22"/>
          <w:szCs w:val="22"/>
        </w:rPr>
        <w:t>Çıkar çatışması; çalışanların görevlerini tarafsız bir şekilde icra etmelerini etkileyen ya da etkileyebilecek ve kendilerine, yakınlarına, arkadaşlarına ya da ilişkide bulunduğu kişi ya da kuruluşlara sağlanan her türlü menfaati ve onlarla ilgili maddi ya da herhangi bir şahsi çıkara sahip olmaları halini ifade</w:t>
      </w:r>
      <w:r>
        <w:rPr>
          <w:rFonts w:hint="default" w:ascii="Arial" w:hAnsi="Arial" w:cs="Arial"/>
          <w:spacing w:val="-1"/>
          <w:sz w:val="22"/>
          <w:szCs w:val="22"/>
        </w:rPr>
        <w:t xml:space="preserve"> </w:t>
      </w:r>
      <w:r>
        <w:rPr>
          <w:rFonts w:hint="default" w:ascii="Arial" w:hAnsi="Arial" w:cs="Arial"/>
          <w:sz w:val="22"/>
          <w:szCs w:val="22"/>
        </w:rPr>
        <w:t>eder</w:t>
      </w:r>
      <w:r>
        <w:rPr>
          <w:rFonts w:hint="default" w:ascii="Arial" w:hAnsi="Arial" w:cs="Arial"/>
          <w:sz w:val="22"/>
          <w:szCs w:val="22"/>
          <w:lang w:val="tr-TR"/>
        </w:rPr>
        <w:t>.</w:t>
      </w:r>
    </w:p>
    <w:p>
      <w:pPr>
        <w:pStyle w:val="6"/>
        <w:spacing w:before="119" w:line="360" w:lineRule="auto"/>
        <w:ind w:left="216" w:right="283"/>
        <w:jc w:val="both"/>
        <w:rPr>
          <w:rFonts w:hint="default" w:ascii="Arial" w:hAnsi="Arial" w:cs="Arial"/>
          <w:sz w:val="22"/>
          <w:szCs w:val="22"/>
          <w:lang w:val="tr-TR"/>
        </w:rPr>
      </w:pPr>
    </w:p>
    <w:p>
      <w:pPr>
        <w:pStyle w:val="6"/>
        <w:numPr>
          <w:ilvl w:val="0"/>
          <w:numId w:val="14"/>
        </w:numPr>
        <w:spacing w:before="119" w:line="360" w:lineRule="auto"/>
        <w:ind w:left="420" w:leftChars="0" w:right="283" w:hanging="420" w:firstLineChars="0"/>
        <w:jc w:val="both"/>
        <w:rPr>
          <w:rFonts w:hint="default" w:ascii="Arial" w:hAnsi="Arial" w:cs="Arial"/>
          <w:b/>
          <w:bCs/>
          <w:sz w:val="22"/>
          <w:szCs w:val="22"/>
        </w:rPr>
      </w:pPr>
      <w:r>
        <w:rPr>
          <w:rFonts w:hint="default" w:ascii="Arial" w:hAnsi="Arial" w:cs="Arial"/>
          <w:b/>
          <w:bCs/>
          <w:sz w:val="22"/>
          <w:szCs w:val="22"/>
        </w:rPr>
        <w:t>KENDI VEYA YAK</w:t>
      </w:r>
      <w:r>
        <w:rPr>
          <w:rFonts w:hint="default" w:ascii="Arial" w:hAnsi="Arial" w:cs="Arial"/>
          <w:b/>
          <w:bCs/>
          <w:sz w:val="22"/>
          <w:szCs w:val="22"/>
          <w:lang w:val="tr-TR"/>
        </w:rPr>
        <w:t>I</w:t>
      </w:r>
      <w:r>
        <w:rPr>
          <w:rFonts w:hint="default" w:ascii="Arial" w:hAnsi="Arial" w:cs="Arial"/>
          <w:b/>
          <w:bCs/>
          <w:sz w:val="22"/>
          <w:szCs w:val="22"/>
        </w:rPr>
        <w:t>NLAR LEHINE IŞLEM</w:t>
      </w:r>
      <w:r>
        <w:rPr>
          <w:rFonts w:hint="default" w:ascii="Arial" w:hAnsi="Arial" w:cs="Arial"/>
          <w:b/>
          <w:bCs/>
          <w:spacing w:val="-1"/>
          <w:sz w:val="22"/>
          <w:szCs w:val="22"/>
        </w:rPr>
        <w:t xml:space="preserve"> </w:t>
      </w:r>
      <w:r>
        <w:rPr>
          <w:rFonts w:hint="default" w:ascii="Arial" w:hAnsi="Arial" w:cs="Arial"/>
          <w:b/>
          <w:bCs/>
          <w:sz w:val="22"/>
          <w:szCs w:val="22"/>
        </w:rPr>
        <w:t>YAPMAMA</w:t>
      </w:r>
    </w:p>
    <w:p>
      <w:pPr>
        <w:pStyle w:val="12"/>
        <w:numPr>
          <w:ilvl w:val="0"/>
          <w:numId w:val="15"/>
        </w:numPr>
        <w:tabs>
          <w:tab w:val="left" w:pos="925"/>
        </w:tabs>
        <w:spacing w:before="124" w:after="0" w:line="360" w:lineRule="auto"/>
        <w:ind w:left="929" w:right="275" w:hanging="355"/>
        <w:jc w:val="both"/>
        <w:rPr>
          <w:rFonts w:hint="default" w:ascii="Arial" w:hAnsi="Arial" w:cs="Arial"/>
          <w:sz w:val="22"/>
          <w:szCs w:val="22"/>
        </w:rPr>
      </w:pPr>
      <w:r>
        <w:rPr>
          <w:rFonts w:hint="default" w:ascii="Arial" w:hAnsi="Arial" w:cs="Arial"/>
          <w:sz w:val="22"/>
          <w:szCs w:val="22"/>
        </w:rPr>
        <w:t>Unvan ve yetkiden faydalanarak, kendisi, yakınları veya üçüncü kişiler lehine haksız menfaat sağlamamak,</w:t>
      </w:r>
    </w:p>
    <w:p>
      <w:pPr>
        <w:pStyle w:val="12"/>
        <w:numPr>
          <w:ilvl w:val="0"/>
          <w:numId w:val="15"/>
        </w:numPr>
        <w:tabs>
          <w:tab w:val="left" w:pos="924"/>
          <w:tab w:val="left" w:pos="925"/>
        </w:tabs>
        <w:spacing w:before="124" w:after="0" w:line="360" w:lineRule="auto"/>
        <w:ind w:left="929" w:right="0" w:hanging="355"/>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 xml:space="preserve"> ile çıkar çatışması durumuna düşmemeye özen</w:t>
      </w:r>
      <w:r>
        <w:rPr>
          <w:rFonts w:hint="default" w:ascii="Arial" w:hAnsi="Arial" w:cs="Arial"/>
          <w:spacing w:val="-7"/>
          <w:sz w:val="22"/>
          <w:szCs w:val="22"/>
        </w:rPr>
        <w:t xml:space="preserve"> </w:t>
      </w:r>
      <w:r>
        <w:rPr>
          <w:rFonts w:hint="default" w:ascii="Arial" w:hAnsi="Arial" w:cs="Arial"/>
          <w:sz w:val="22"/>
          <w:szCs w:val="22"/>
        </w:rPr>
        <w:t>göstermek,</w:t>
      </w:r>
    </w:p>
    <w:p>
      <w:pPr>
        <w:pStyle w:val="12"/>
        <w:numPr>
          <w:ilvl w:val="0"/>
          <w:numId w:val="15"/>
        </w:numPr>
        <w:tabs>
          <w:tab w:val="left" w:pos="925"/>
        </w:tabs>
        <w:spacing w:before="117" w:after="0" w:line="360" w:lineRule="auto"/>
        <w:ind w:left="929" w:right="274" w:hanging="355"/>
        <w:jc w:val="both"/>
        <w:rPr>
          <w:rFonts w:hint="default" w:ascii="Arial" w:hAnsi="Arial" w:cs="Arial"/>
          <w:sz w:val="22"/>
          <w:szCs w:val="22"/>
        </w:rPr>
      </w:pPr>
      <w:r>
        <w:rPr>
          <w:rFonts w:hint="default" w:ascii="Arial" w:hAnsi="Arial" w:cs="Arial"/>
          <w:sz w:val="22"/>
          <w:szCs w:val="22"/>
        </w:rPr>
        <w:t>Yapılacak kişisel yatırımların veya herhangi bir iş faaliyeti dışındaki uğraşların hâlihazırda devam eden görevini yapmasına zaman ve dikkat verme açısından engel olmamasına özen göstermek ve ana görevlere odaklanmayı önleyen bu gibi durumların gerçekleşmesinden kaçınmak,</w:t>
      </w:r>
    </w:p>
    <w:p>
      <w:pPr>
        <w:pStyle w:val="12"/>
        <w:numPr>
          <w:ilvl w:val="0"/>
          <w:numId w:val="15"/>
        </w:numPr>
        <w:tabs>
          <w:tab w:val="left" w:pos="925"/>
        </w:tabs>
        <w:spacing w:before="119" w:after="0" w:line="360" w:lineRule="auto"/>
        <w:ind w:left="929" w:right="279" w:hanging="355"/>
        <w:jc w:val="both"/>
        <w:rPr>
          <w:rFonts w:hint="default" w:ascii="Arial" w:hAnsi="Arial" w:cs="Arial"/>
          <w:sz w:val="22"/>
          <w:szCs w:val="22"/>
        </w:rPr>
      </w:pPr>
      <w:r>
        <w:rPr>
          <w:rFonts w:hint="default" w:ascii="Arial" w:hAnsi="Arial" w:cs="Arial"/>
          <w:sz w:val="22"/>
          <w:szCs w:val="22"/>
        </w:rPr>
        <w:t>Çalışan ile müşteri veya tedarikçi konumundaki şirkette aynı iş ile ilgili birinci derecede karar verme mevkiinde bulunan kişilerin birinci derece akraba olması durumunda üst amirine bilgi vermek,</w:t>
      </w:r>
    </w:p>
    <w:p>
      <w:pPr>
        <w:pStyle w:val="12"/>
        <w:numPr>
          <w:ilvl w:val="0"/>
          <w:numId w:val="15"/>
        </w:numPr>
        <w:tabs>
          <w:tab w:val="left" w:pos="925"/>
        </w:tabs>
        <w:spacing w:before="118" w:after="0" w:line="360" w:lineRule="auto"/>
        <w:ind w:left="929" w:right="277" w:hanging="355"/>
        <w:jc w:val="both"/>
        <w:rPr>
          <w:rFonts w:hint="default" w:ascii="Arial" w:hAnsi="Arial" w:cs="Arial"/>
          <w:sz w:val="22"/>
          <w:szCs w:val="22"/>
        </w:rPr>
      </w:pPr>
      <w:r>
        <w:rPr>
          <w:rFonts w:hint="default" w:ascii="Arial" w:hAnsi="Arial" w:cs="Arial"/>
          <w:sz w:val="22"/>
          <w:szCs w:val="22"/>
        </w:rPr>
        <w:t>Çalışanlar, çıkar çatışması olarak değerlendirilebilecek nitelikteki başka bir şirkette hisse sahibi olmaları veya yatırımlarına iştirak etmeleri durumunu işe ilk girişleri sırasında bildirmek durumundadır. Bu konu adaylarla yapılacak iş görüşmelerinde özellikle sorgulanır. Çalışanlar bu durumlarında olabilecek değişiklikleri ve benzeri çıkar çatışması olarak algılanabilecek konuları</w:t>
      </w:r>
      <w:r>
        <w:rPr>
          <w:rFonts w:hint="default" w:ascii="Arial" w:hAnsi="Arial" w:cs="Arial"/>
          <w:spacing w:val="-4"/>
          <w:sz w:val="22"/>
          <w:szCs w:val="22"/>
        </w:rPr>
        <w:t xml:space="preserve"> </w:t>
      </w:r>
      <w:r>
        <w:rPr>
          <w:rFonts w:hint="default" w:ascii="Arial" w:hAnsi="Arial" w:cs="Arial"/>
          <w:sz w:val="22"/>
          <w:szCs w:val="22"/>
        </w:rPr>
        <w:t>bir</w:t>
      </w:r>
      <w:r>
        <w:rPr>
          <w:rFonts w:hint="default" w:ascii="Arial" w:hAnsi="Arial" w:cs="Arial"/>
          <w:spacing w:val="-3"/>
          <w:sz w:val="22"/>
          <w:szCs w:val="22"/>
        </w:rPr>
        <w:t xml:space="preserve"> </w:t>
      </w:r>
      <w:r>
        <w:rPr>
          <w:rFonts w:hint="default" w:ascii="Arial" w:hAnsi="Arial" w:cs="Arial"/>
          <w:sz w:val="22"/>
          <w:szCs w:val="22"/>
        </w:rPr>
        <w:t>üst</w:t>
      </w:r>
      <w:r>
        <w:rPr>
          <w:rFonts w:hint="default" w:ascii="Arial" w:hAnsi="Arial" w:cs="Arial"/>
          <w:spacing w:val="-4"/>
          <w:sz w:val="22"/>
          <w:szCs w:val="22"/>
        </w:rPr>
        <w:t xml:space="preserve"> </w:t>
      </w:r>
      <w:r>
        <w:rPr>
          <w:rFonts w:hint="default" w:ascii="Arial" w:hAnsi="Arial" w:cs="Arial"/>
          <w:sz w:val="22"/>
          <w:szCs w:val="22"/>
        </w:rPr>
        <w:t>seviye</w:t>
      </w:r>
      <w:r>
        <w:rPr>
          <w:rFonts w:hint="default" w:ascii="Arial" w:hAnsi="Arial" w:cs="Arial"/>
          <w:spacing w:val="-4"/>
          <w:sz w:val="22"/>
          <w:szCs w:val="22"/>
        </w:rPr>
        <w:t xml:space="preserve"> </w:t>
      </w:r>
      <w:r>
        <w:rPr>
          <w:rFonts w:hint="default" w:ascii="Arial" w:hAnsi="Arial" w:cs="Arial"/>
          <w:sz w:val="22"/>
          <w:szCs w:val="22"/>
        </w:rPr>
        <w:t>amirine</w:t>
      </w:r>
      <w:r>
        <w:rPr>
          <w:rFonts w:hint="default" w:ascii="Arial" w:hAnsi="Arial" w:cs="Arial"/>
          <w:spacing w:val="-5"/>
          <w:sz w:val="22"/>
          <w:szCs w:val="22"/>
        </w:rPr>
        <w:t xml:space="preserve"> </w:t>
      </w:r>
      <w:r>
        <w:rPr>
          <w:rFonts w:hint="default" w:ascii="Arial" w:hAnsi="Arial" w:cs="Arial"/>
          <w:sz w:val="22"/>
          <w:szCs w:val="22"/>
        </w:rPr>
        <w:t>bildirir</w:t>
      </w:r>
      <w:r>
        <w:rPr>
          <w:rFonts w:hint="default" w:ascii="Arial" w:hAnsi="Arial" w:cs="Arial"/>
          <w:spacing w:val="-1"/>
          <w:sz w:val="22"/>
          <w:szCs w:val="22"/>
        </w:rPr>
        <w:t xml:space="preserve"> </w:t>
      </w:r>
      <w:r>
        <w:rPr>
          <w:rFonts w:hint="default" w:ascii="Arial" w:hAnsi="Arial" w:cs="Arial"/>
          <w:sz w:val="22"/>
          <w:szCs w:val="22"/>
        </w:rPr>
        <w:t>ve</w:t>
      </w:r>
      <w:r>
        <w:rPr>
          <w:rFonts w:hint="default" w:ascii="Arial" w:hAnsi="Arial" w:cs="Arial"/>
          <w:spacing w:val="-2"/>
          <w:sz w:val="22"/>
          <w:szCs w:val="22"/>
        </w:rPr>
        <w:t xml:space="preserve"> </w:t>
      </w:r>
      <w:r>
        <w:rPr>
          <w:rFonts w:hint="default" w:ascii="Arial" w:hAnsi="Arial" w:cs="Arial"/>
          <w:sz w:val="22"/>
          <w:szCs w:val="22"/>
        </w:rPr>
        <w:t>bilgilendirme</w:t>
      </w:r>
      <w:r>
        <w:rPr>
          <w:rFonts w:hint="default" w:ascii="Arial" w:hAnsi="Arial" w:cs="Arial"/>
          <w:spacing w:val="-4"/>
          <w:sz w:val="22"/>
          <w:szCs w:val="22"/>
        </w:rPr>
        <w:t xml:space="preserve"> </w:t>
      </w:r>
      <w:r>
        <w:rPr>
          <w:rFonts w:hint="default" w:ascii="Arial" w:hAnsi="Arial" w:cs="Arial"/>
          <w:sz w:val="22"/>
          <w:szCs w:val="22"/>
        </w:rPr>
        <w:t>en</w:t>
      </w:r>
      <w:r>
        <w:rPr>
          <w:rFonts w:hint="default" w:ascii="Arial" w:hAnsi="Arial" w:cs="Arial"/>
          <w:spacing w:val="-4"/>
          <w:sz w:val="22"/>
          <w:szCs w:val="22"/>
        </w:rPr>
        <w:t xml:space="preserve"> </w:t>
      </w:r>
      <w:r>
        <w:rPr>
          <w:rFonts w:hint="default" w:ascii="Arial" w:hAnsi="Arial" w:cs="Arial"/>
          <w:sz w:val="22"/>
          <w:szCs w:val="22"/>
        </w:rPr>
        <w:t>az</w:t>
      </w:r>
      <w:r>
        <w:rPr>
          <w:rFonts w:hint="default" w:ascii="Arial" w:hAnsi="Arial" w:cs="Arial"/>
          <w:spacing w:val="-5"/>
          <w:sz w:val="22"/>
          <w:szCs w:val="22"/>
        </w:rPr>
        <w:t xml:space="preserve"> </w:t>
      </w:r>
      <w:r>
        <w:rPr>
          <w:rFonts w:hint="default" w:ascii="Arial" w:hAnsi="Arial" w:cs="Arial"/>
          <w:sz w:val="22"/>
          <w:szCs w:val="22"/>
        </w:rPr>
        <w:t>iki</w:t>
      </w:r>
      <w:r>
        <w:rPr>
          <w:rFonts w:hint="default" w:ascii="Arial" w:hAnsi="Arial" w:cs="Arial"/>
          <w:spacing w:val="-5"/>
          <w:sz w:val="22"/>
          <w:szCs w:val="22"/>
        </w:rPr>
        <w:t xml:space="preserve"> </w:t>
      </w:r>
      <w:r>
        <w:rPr>
          <w:rFonts w:hint="default" w:ascii="Arial" w:hAnsi="Arial" w:cs="Arial"/>
          <w:sz w:val="22"/>
          <w:szCs w:val="22"/>
        </w:rPr>
        <w:t>üst</w:t>
      </w:r>
      <w:r>
        <w:rPr>
          <w:rFonts w:hint="default" w:ascii="Arial" w:hAnsi="Arial" w:cs="Arial"/>
          <w:spacing w:val="-4"/>
          <w:sz w:val="22"/>
          <w:szCs w:val="22"/>
        </w:rPr>
        <w:t xml:space="preserve"> </w:t>
      </w:r>
      <w:r>
        <w:rPr>
          <w:rFonts w:hint="default" w:ascii="Arial" w:hAnsi="Arial" w:cs="Arial"/>
          <w:sz w:val="22"/>
          <w:szCs w:val="22"/>
        </w:rPr>
        <w:t>seviye</w:t>
      </w:r>
      <w:r>
        <w:rPr>
          <w:rFonts w:hint="default" w:ascii="Arial" w:hAnsi="Arial" w:cs="Arial"/>
          <w:spacing w:val="-2"/>
          <w:sz w:val="22"/>
          <w:szCs w:val="22"/>
        </w:rPr>
        <w:t xml:space="preserve"> </w:t>
      </w:r>
      <w:r>
        <w:rPr>
          <w:rFonts w:hint="default" w:ascii="Arial" w:hAnsi="Arial" w:cs="Arial"/>
          <w:sz w:val="22"/>
          <w:szCs w:val="22"/>
        </w:rPr>
        <w:t>amire</w:t>
      </w:r>
      <w:r>
        <w:rPr>
          <w:rFonts w:hint="default" w:ascii="Arial" w:hAnsi="Arial" w:cs="Arial"/>
          <w:spacing w:val="-7"/>
          <w:sz w:val="22"/>
          <w:szCs w:val="22"/>
        </w:rPr>
        <w:t xml:space="preserve"> </w:t>
      </w:r>
      <w:r>
        <w:rPr>
          <w:rFonts w:hint="default" w:ascii="Arial" w:hAnsi="Arial" w:cs="Arial"/>
          <w:sz w:val="22"/>
          <w:szCs w:val="22"/>
        </w:rPr>
        <w:t>kadar</w:t>
      </w:r>
      <w:r>
        <w:rPr>
          <w:rFonts w:hint="default" w:ascii="Arial" w:hAnsi="Arial" w:cs="Arial"/>
          <w:spacing w:val="-4"/>
          <w:sz w:val="22"/>
          <w:szCs w:val="22"/>
        </w:rPr>
        <w:t xml:space="preserve"> </w:t>
      </w:r>
      <w:r>
        <w:rPr>
          <w:rFonts w:hint="default" w:ascii="Arial" w:hAnsi="Arial" w:cs="Arial"/>
          <w:sz w:val="22"/>
          <w:szCs w:val="22"/>
        </w:rPr>
        <w:t>iletilir.</w:t>
      </w:r>
    </w:p>
    <w:p>
      <w:pPr>
        <w:pStyle w:val="12"/>
        <w:numPr>
          <w:ilvl w:val="0"/>
          <w:numId w:val="15"/>
        </w:numPr>
        <w:tabs>
          <w:tab w:val="left" w:pos="925"/>
        </w:tabs>
        <w:spacing w:before="119" w:after="0" w:line="360" w:lineRule="auto"/>
        <w:ind w:left="929" w:right="278" w:hanging="355"/>
        <w:jc w:val="both"/>
        <w:rPr>
          <w:rFonts w:hint="default" w:ascii="Arial" w:hAnsi="Arial" w:cs="Arial"/>
          <w:sz w:val="22"/>
          <w:szCs w:val="22"/>
        </w:rPr>
      </w:pPr>
      <w:r>
        <w:rPr>
          <w:rFonts w:hint="default" w:ascii="Arial" w:hAnsi="Arial" w:cs="Arial"/>
          <w:sz w:val="22"/>
          <w:szCs w:val="22"/>
        </w:rPr>
        <w:t>Ticari ilişki içinde bulunulan bir başka şirkette birinci derece yakınlarının hisse veya maddi menfaat sahibi olmasının öğrenilmesi durumunda bu durumu üst amirine</w:t>
      </w:r>
      <w:r>
        <w:rPr>
          <w:rFonts w:hint="default" w:ascii="Arial" w:hAnsi="Arial" w:cs="Arial"/>
          <w:spacing w:val="-13"/>
          <w:sz w:val="22"/>
          <w:szCs w:val="22"/>
        </w:rPr>
        <w:t xml:space="preserve"> </w:t>
      </w:r>
      <w:r>
        <w:rPr>
          <w:rFonts w:hint="default" w:ascii="Arial" w:hAnsi="Arial" w:cs="Arial"/>
          <w:sz w:val="22"/>
          <w:szCs w:val="22"/>
        </w:rPr>
        <w:t>bildirmek.</w:t>
      </w:r>
    </w:p>
    <w:p>
      <w:pPr>
        <w:pStyle w:val="6"/>
        <w:spacing w:before="11" w:line="360" w:lineRule="auto"/>
        <w:jc w:val="both"/>
        <w:rPr>
          <w:rFonts w:hint="default" w:ascii="Arial" w:hAnsi="Arial" w:cs="Arial"/>
          <w:sz w:val="22"/>
          <w:szCs w:val="22"/>
        </w:rPr>
      </w:pPr>
    </w:p>
    <w:p>
      <w:pPr>
        <w:pStyle w:val="5"/>
        <w:numPr>
          <w:ilvl w:val="0"/>
          <w:numId w:val="16"/>
        </w:numPr>
        <w:tabs>
          <w:tab w:val="left" w:pos="1201"/>
          <w:tab w:val="clear" w:pos="420"/>
        </w:tabs>
        <w:spacing w:before="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HEDIYE ALMAK VE VERMEK</w:t>
      </w:r>
    </w:p>
    <w:p>
      <w:pPr>
        <w:pStyle w:val="6"/>
        <w:spacing w:before="118" w:line="360" w:lineRule="auto"/>
        <w:ind w:left="220" w:leftChars="100" w:right="269" w:firstLine="0" w:firstLineChars="0"/>
        <w:jc w:val="both"/>
        <w:rPr>
          <w:rFonts w:hint="default" w:ascii="Arial" w:hAnsi="Arial" w:cs="Arial"/>
          <w:sz w:val="22"/>
          <w:szCs w:val="22"/>
        </w:rPr>
      </w:pPr>
      <w:r>
        <w:rPr>
          <w:rFonts w:hint="default" w:ascii="Arial" w:hAnsi="Arial" w:cs="Arial"/>
          <w:sz w:val="22"/>
          <w:szCs w:val="22"/>
          <w:lang w:val="tr-TR"/>
        </w:rPr>
        <w:t>FİRMAMIZ</w:t>
      </w:r>
      <w:r>
        <w:rPr>
          <w:rFonts w:hint="default" w:ascii="Arial" w:hAnsi="Arial" w:cs="Arial"/>
          <w:sz w:val="22"/>
          <w:szCs w:val="22"/>
        </w:rPr>
        <w:t xml:space="preserve"> ile iş ilişkisi kurmak ya da sürdürmek isteyen özel ya da resmi kişi ve kuruluşlarla olan ilişkilerin yürütülmesinde;</w:t>
      </w:r>
    </w:p>
    <w:p>
      <w:pPr>
        <w:pStyle w:val="12"/>
        <w:numPr>
          <w:ilvl w:val="0"/>
          <w:numId w:val="15"/>
        </w:numPr>
        <w:tabs>
          <w:tab w:val="left" w:pos="925"/>
        </w:tabs>
        <w:spacing w:before="121" w:after="0" w:line="360" w:lineRule="auto"/>
        <w:ind w:left="929" w:right="278" w:hanging="355"/>
        <w:jc w:val="both"/>
        <w:rPr>
          <w:rFonts w:hint="default" w:ascii="Arial" w:hAnsi="Arial" w:cs="Arial"/>
          <w:sz w:val="22"/>
          <w:szCs w:val="22"/>
        </w:rPr>
      </w:pPr>
      <w:r>
        <w:rPr>
          <w:rFonts w:hint="default" w:ascii="Arial" w:hAnsi="Arial" w:cs="Arial"/>
          <w:sz w:val="22"/>
          <w:szCs w:val="22"/>
        </w:rPr>
        <w:t>Promosyon niteliğindeki malzemeler dışında, bir usulsüzlüğün varlığı izlenimi yaratan, bağımlılık ilişkisine neden olabilecek ya da öyle algılanabilecek herhangi bir hediyeyi kabul ve teklif</w:t>
      </w:r>
      <w:r>
        <w:rPr>
          <w:rFonts w:hint="default" w:ascii="Arial" w:hAnsi="Arial" w:cs="Arial"/>
          <w:spacing w:val="-3"/>
          <w:sz w:val="22"/>
          <w:szCs w:val="22"/>
        </w:rPr>
        <w:t xml:space="preserve"> </w:t>
      </w:r>
      <w:r>
        <w:rPr>
          <w:rFonts w:hint="default" w:ascii="Arial" w:hAnsi="Arial" w:cs="Arial"/>
          <w:sz w:val="22"/>
          <w:szCs w:val="22"/>
        </w:rPr>
        <w:t>etmemek,</w:t>
      </w:r>
    </w:p>
    <w:p>
      <w:pPr>
        <w:pStyle w:val="12"/>
        <w:numPr>
          <w:ilvl w:val="0"/>
          <w:numId w:val="15"/>
        </w:numPr>
        <w:tabs>
          <w:tab w:val="left" w:pos="925"/>
        </w:tabs>
        <w:spacing w:before="117" w:after="0" w:line="360" w:lineRule="auto"/>
        <w:ind w:left="929" w:right="283" w:hanging="355"/>
        <w:jc w:val="both"/>
        <w:rPr>
          <w:rFonts w:hint="default" w:ascii="Arial" w:hAnsi="Arial" w:cs="Arial"/>
          <w:sz w:val="22"/>
          <w:szCs w:val="22"/>
        </w:rPr>
      </w:pPr>
      <w:r>
        <w:rPr>
          <w:rFonts w:hint="default" w:ascii="Arial" w:hAnsi="Arial" w:cs="Arial"/>
          <w:sz w:val="22"/>
          <w:szCs w:val="22"/>
        </w:rPr>
        <w:t>Tedarikçilerden, bayilerden, yetkili servislerden, müşterilerden, topluluk şirketlerinden veya üçüncü kişilerden uygunsuz olarak algılanabilecek, hiçbir indirim ya da menfaat talep etmemek, üçüncü kişilere teklif etmemek, teklif edildiğinde kabul</w:t>
      </w:r>
      <w:r>
        <w:rPr>
          <w:rFonts w:hint="default" w:ascii="Arial" w:hAnsi="Arial" w:cs="Arial"/>
          <w:spacing w:val="-12"/>
          <w:sz w:val="22"/>
          <w:szCs w:val="22"/>
        </w:rPr>
        <w:t xml:space="preserve"> </w:t>
      </w:r>
      <w:r>
        <w:rPr>
          <w:rFonts w:hint="default" w:ascii="Arial" w:hAnsi="Arial" w:cs="Arial"/>
          <w:sz w:val="22"/>
          <w:szCs w:val="22"/>
        </w:rPr>
        <w:t>etmemek.</w:t>
      </w:r>
    </w:p>
    <w:p>
      <w:pPr>
        <w:pStyle w:val="12"/>
        <w:numPr>
          <w:ilvl w:val="0"/>
          <w:numId w:val="0"/>
        </w:numPr>
        <w:tabs>
          <w:tab w:val="left" w:pos="925"/>
        </w:tabs>
        <w:spacing w:before="117" w:after="0" w:line="360" w:lineRule="auto"/>
        <w:ind w:left="574" w:leftChars="0" w:right="283" w:rightChars="0"/>
        <w:jc w:val="both"/>
        <w:rPr>
          <w:rFonts w:hint="default" w:ascii="Arial" w:hAnsi="Arial" w:cs="Arial"/>
          <w:sz w:val="22"/>
          <w:szCs w:val="22"/>
        </w:rPr>
      </w:pPr>
    </w:p>
    <w:p>
      <w:pPr>
        <w:pStyle w:val="6"/>
        <w:spacing w:before="121" w:line="360" w:lineRule="auto"/>
        <w:ind w:left="0" w:leftChars="0" w:right="278" w:firstLine="0" w:firstLineChars="0"/>
        <w:jc w:val="center"/>
        <w:rPr>
          <w:rFonts w:hint="default" w:ascii="Arial" w:hAnsi="Arial" w:cs="Arial"/>
          <w:sz w:val="22"/>
          <w:szCs w:val="22"/>
        </w:rPr>
      </w:pPr>
      <w:r>
        <w:rPr>
          <w:rFonts w:hint="default" w:ascii="Arial" w:hAnsi="Arial" w:cs="Arial"/>
          <w:b/>
          <w:bCs/>
          <w:sz w:val="22"/>
          <w:szCs w:val="22"/>
          <w:lang w:val="tr-TR"/>
        </w:rPr>
        <w:t>İŞÇİ SAĞLIĞI VE İŞ GÜVENLİĞİ</w:t>
      </w:r>
    </w:p>
    <w:p>
      <w:pPr>
        <w:pStyle w:val="12"/>
        <w:numPr>
          <w:ilvl w:val="0"/>
          <w:numId w:val="15"/>
        </w:numPr>
        <w:tabs>
          <w:tab w:val="left" w:pos="925"/>
        </w:tabs>
        <w:spacing w:before="99" w:after="0" w:line="360" w:lineRule="auto"/>
        <w:ind w:left="0" w:leftChars="0" w:right="283" w:firstLine="0" w:firstLineChars="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 iş sağlığı ve güvenliği konusundaki tüm yasal ve diğer yükümlülükleri karşılayarak iş sağlığı/güvenliği iyileştirme etkinliklerini tüm çalışanların ortak sorumluluğu olduğu ilkesini benimser, tüm faaliyetlerinde proaktif</w:t>
      </w:r>
      <w:r>
        <w:rPr>
          <w:rFonts w:hint="default" w:ascii="Arial" w:hAnsi="Arial" w:cs="Arial"/>
          <w:sz w:val="22"/>
          <w:szCs w:val="22"/>
          <w:lang w:val="tr-TR"/>
        </w:rPr>
        <w:t xml:space="preserve"> </w:t>
      </w:r>
      <w:r>
        <w:rPr>
          <w:rFonts w:hint="default" w:ascii="Arial" w:hAnsi="Arial" w:cs="Arial"/>
          <w:sz w:val="22"/>
          <w:szCs w:val="22"/>
        </w:rPr>
        <w:t xml:space="preserve"> iş güvenliği yaklaşımını</w:t>
      </w:r>
      <w:r>
        <w:rPr>
          <w:rFonts w:hint="default" w:ascii="Arial" w:hAnsi="Arial" w:cs="Arial"/>
          <w:spacing w:val="-6"/>
          <w:sz w:val="22"/>
          <w:szCs w:val="22"/>
        </w:rPr>
        <w:t xml:space="preserve"> </w:t>
      </w:r>
      <w:r>
        <w:rPr>
          <w:rFonts w:hint="default" w:ascii="Arial" w:hAnsi="Arial" w:cs="Arial"/>
          <w:sz w:val="22"/>
          <w:szCs w:val="22"/>
        </w:rPr>
        <w:t>kullanır</w:t>
      </w:r>
    </w:p>
    <w:p>
      <w:pPr>
        <w:pStyle w:val="12"/>
        <w:numPr>
          <w:ilvl w:val="0"/>
          <w:numId w:val="15"/>
        </w:numPr>
        <w:tabs>
          <w:tab w:val="left" w:pos="925"/>
        </w:tabs>
        <w:spacing w:before="118" w:after="0" w:line="360" w:lineRule="auto"/>
        <w:ind w:left="0" w:leftChars="0" w:right="283" w:firstLine="0" w:firstLineChars="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 xml:space="preserve"> işyerinde ve işbaşında, işçi sağlığı ve iş güvenliğini tam anlamıyla sağlamayı hedeflemiştir. Çalışanlar bu amaçla konulan kural ve talimatlara uygun hareket ederler ve gerekli önlemleri</w:t>
      </w:r>
      <w:r>
        <w:rPr>
          <w:rFonts w:hint="default" w:ascii="Arial" w:hAnsi="Arial" w:cs="Arial"/>
          <w:spacing w:val="-4"/>
          <w:sz w:val="22"/>
          <w:szCs w:val="22"/>
        </w:rPr>
        <w:t xml:space="preserve"> </w:t>
      </w:r>
      <w:r>
        <w:rPr>
          <w:rFonts w:hint="default" w:ascii="Arial" w:hAnsi="Arial" w:cs="Arial"/>
          <w:sz w:val="22"/>
          <w:szCs w:val="22"/>
        </w:rPr>
        <w:t>alırlar.</w:t>
      </w:r>
    </w:p>
    <w:p>
      <w:pPr>
        <w:pStyle w:val="12"/>
        <w:numPr>
          <w:ilvl w:val="0"/>
          <w:numId w:val="15"/>
        </w:numPr>
        <w:tabs>
          <w:tab w:val="left" w:pos="925"/>
        </w:tabs>
        <w:spacing w:before="118" w:after="0" w:line="360" w:lineRule="auto"/>
        <w:ind w:left="0" w:leftChars="0" w:right="279" w:firstLine="0" w:firstLineChars="0"/>
        <w:jc w:val="both"/>
        <w:rPr>
          <w:rFonts w:hint="default" w:ascii="Arial" w:hAnsi="Arial" w:cs="Arial"/>
          <w:sz w:val="22"/>
          <w:szCs w:val="22"/>
        </w:rPr>
      </w:pPr>
      <w:r>
        <w:rPr>
          <w:rFonts w:hint="default" w:ascii="Arial" w:hAnsi="Arial" w:cs="Arial"/>
          <w:sz w:val="22"/>
          <w:szCs w:val="22"/>
        </w:rPr>
        <w:t>Çalışanlar, işyeri ve/veya işçiler bakımından tehlike arz eden veya yasa dışı nitelikteki hiç bir eşya ya da maddeyi işyerinde</w:t>
      </w:r>
      <w:r>
        <w:rPr>
          <w:rFonts w:hint="default" w:ascii="Arial" w:hAnsi="Arial" w:cs="Arial"/>
          <w:spacing w:val="-3"/>
          <w:sz w:val="22"/>
          <w:szCs w:val="22"/>
        </w:rPr>
        <w:t xml:space="preserve"> </w:t>
      </w:r>
      <w:r>
        <w:rPr>
          <w:rFonts w:hint="default" w:ascii="Arial" w:hAnsi="Arial" w:cs="Arial"/>
          <w:sz w:val="22"/>
          <w:szCs w:val="22"/>
        </w:rPr>
        <w:t>bulundurmayacaklardır.</w:t>
      </w:r>
    </w:p>
    <w:p>
      <w:pPr>
        <w:pStyle w:val="12"/>
        <w:numPr>
          <w:ilvl w:val="0"/>
          <w:numId w:val="15"/>
        </w:numPr>
        <w:tabs>
          <w:tab w:val="left" w:pos="925"/>
        </w:tabs>
        <w:spacing w:before="121" w:after="0" w:line="360" w:lineRule="auto"/>
        <w:ind w:left="0" w:leftChars="0" w:right="278" w:firstLine="0" w:firstLineChars="0"/>
        <w:jc w:val="both"/>
        <w:rPr>
          <w:rFonts w:hint="default" w:ascii="Arial" w:hAnsi="Arial" w:cs="Arial"/>
          <w:sz w:val="22"/>
          <w:szCs w:val="22"/>
        </w:rPr>
      </w:pPr>
      <w:r>
        <w:rPr>
          <w:rFonts w:hint="default" w:ascii="Arial" w:hAnsi="Arial" w:cs="Arial"/>
          <w:sz w:val="22"/>
          <w:szCs w:val="22"/>
        </w:rPr>
        <w:t>Çalışanlar; geçerli bir doktor raporuna istinaden bulundurulanlar hariç, işyerinde uyuşturucu, bağımlılık yapıcı, akli veya fiziksel melekeleri kısıtlayıcı ya da ortadan kaldırıcı maddeleri bulundurmayacak, kullanmayacak, bu tür maddelerin etkisi altındayken iş yerinde ve iş kapsamında çalışma</w:t>
      </w:r>
      <w:r>
        <w:rPr>
          <w:rFonts w:hint="default" w:ascii="Arial" w:hAnsi="Arial" w:cs="Arial"/>
          <w:spacing w:val="-1"/>
          <w:sz w:val="22"/>
          <w:szCs w:val="22"/>
        </w:rPr>
        <w:t xml:space="preserve"> </w:t>
      </w:r>
      <w:r>
        <w:rPr>
          <w:rFonts w:hint="default" w:ascii="Arial" w:hAnsi="Arial" w:cs="Arial"/>
          <w:sz w:val="22"/>
          <w:szCs w:val="22"/>
        </w:rPr>
        <w:t>yapmayacaklardır.</w:t>
      </w:r>
    </w:p>
    <w:p>
      <w:pPr>
        <w:pStyle w:val="12"/>
        <w:numPr>
          <w:ilvl w:val="0"/>
          <w:numId w:val="0"/>
        </w:numPr>
        <w:tabs>
          <w:tab w:val="left" w:pos="925"/>
        </w:tabs>
        <w:spacing w:before="121" w:after="0" w:line="360" w:lineRule="auto"/>
        <w:ind w:left="574" w:leftChars="0" w:right="278" w:rightChars="0"/>
        <w:jc w:val="both"/>
        <w:rPr>
          <w:rFonts w:hint="default" w:ascii="Arial" w:hAnsi="Arial" w:cs="Arial"/>
          <w:sz w:val="22"/>
          <w:szCs w:val="22"/>
        </w:rPr>
      </w:pPr>
    </w:p>
    <w:p>
      <w:pPr>
        <w:pStyle w:val="6"/>
        <w:spacing w:before="6" w:line="360" w:lineRule="auto"/>
        <w:ind w:left="220" w:leftChars="100" w:firstLine="0" w:firstLineChars="0"/>
        <w:jc w:val="center"/>
        <w:rPr>
          <w:rFonts w:hint="default" w:ascii="Arial" w:hAnsi="Arial" w:cs="Arial"/>
          <w:sz w:val="22"/>
          <w:szCs w:val="22"/>
        </w:rPr>
      </w:pPr>
      <w:r>
        <w:rPr>
          <w:rFonts w:hint="default" w:ascii="Arial" w:hAnsi="Arial" w:cs="Arial"/>
          <w:b/>
          <w:bCs/>
          <w:sz w:val="22"/>
          <w:szCs w:val="22"/>
          <w:lang w:val="tr-TR"/>
        </w:rPr>
        <w:t>SİYASİ FAALİYET YASAĞI</w:t>
      </w:r>
    </w:p>
    <w:p>
      <w:pPr>
        <w:pStyle w:val="6"/>
        <w:spacing w:before="99" w:line="360" w:lineRule="auto"/>
        <w:ind w:left="220" w:leftChars="100" w:right="278" w:firstLine="0" w:firstLineChars="0"/>
        <w:jc w:val="both"/>
        <w:rPr>
          <w:rFonts w:hint="default" w:ascii="Arial" w:hAnsi="Arial" w:cs="Arial"/>
          <w:sz w:val="22"/>
          <w:szCs w:val="22"/>
        </w:rPr>
      </w:pPr>
      <w:r>
        <w:rPr>
          <w:rFonts w:hint="default" w:ascii="Arial" w:hAnsi="Arial" w:cs="Arial"/>
          <w:sz w:val="22"/>
          <w:szCs w:val="22"/>
          <w:lang w:val="tr-TR"/>
        </w:rPr>
        <w:t xml:space="preserve"> DEMİRIŞIK TEKSTİL KONFEKSİYON SAN. VE TİC. A.Ş. </w:t>
      </w:r>
      <w:r>
        <w:rPr>
          <w:rFonts w:hint="default" w:ascii="Arial" w:hAnsi="Arial" w:cs="Arial"/>
          <w:sz w:val="22"/>
          <w:szCs w:val="22"/>
        </w:rPr>
        <w:t>, siyasi partiler, politikacılar ya da siyasi adaylara bağış yapmaz. Bu konularda işyerlerinin sınırları içerisinde gösteri, propaganda ve benzeri maksatlı faaliyetlere izin verilmez. Şirket kaynakları (araç, bilgisayar, e-posta gibi) siyasi amaçlı faaliyetlere tahsis edilemez.</w:t>
      </w:r>
    </w:p>
    <w:p>
      <w:pPr>
        <w:pStyle w:val="6"/>
        <w:spacing w:before="99" w:line="360" w:lineRule="auto"/>
        <w:ind w:left="216" w:right="278"/>
        <w:jc w:val="both"/>
        <w:rPr>
          <w:rFonts w:hint="default" w:ascii="Arial" w:hAnsi="Arial" w:cs="Arial"/>
          <w:sz w:val="22"/>
          <w:szCs w:val="22"/>
        </w:rPr>
      </w:pPr>
    </w:p>
    <w:p>
      <w:pPr>
        <w:pStyle w:val="6"/>
        <w:spacing w:before="99" w:line="360" w:lineRule="auto"/>
        <w:ind w:left="220" w:leftChars="93" w:right="278" w:hanging="15" w:hangingChars="7"/>
        <w:jc w:val="center"/>
        <w:rPr>
          <w:rFonts w:hint="default" w:ascii="Arial" w:hAnsi="Arial" w:cs="Arial"/>
          <w:sz w:val="22"/>
          <w:szCs w:val="22"/>
        </w:rPr>
      </w:pPr>
      <w:r>
        <w:rPr>
          <w:rFonts w:hint="default" w:ascii="Arial" w:hAnsi="Arial" w:cs="Arial"/>
          <w:b/>
          <w:bCs/>
          <w:sz w:val="22"/>
          <w:szCs w:val="22"/>
          <w:lang w:val="tr-TR"/>
        </w:rPr>
        <w:t>ETİK DAVRANIŞ KURALLARI UYGULAMA PRENSİPLERİ</w:t>
      </w:r>
    </w:p>
    <w:p>
      <w:pPr>
        <w:pStyle w:val="3"/>
        <w:numPr>
          <w:ilvl w:val="0"/>
          <w:numId w:val="17"/>
        </w:numPr>
        <w:tabs>
          <w:tab w:val="left" w:pos="924"/>
          <w:tab w:val="left" w:pos="925"/>
          <w:tab w:val="clear" w:pos="420"/>
        </w:tabs>
        <w:spacing w:before="100" w:after="0" w:line="360" w:lineRule="auto"/>
        <w:ind w:left="420" w:leftChars="0" w:right="0" w:rightChars="0" w:hanging="420" w:firstLineChars="0"/>
        <w:jc w:val="both"/>
        <w:rPr>
          <w:rFonts w:hint="default" w:ascii="Arial" w:hAnsi="Arial" w:cs="Arial"/>
          <w:sz w:val="22"/>
          <w:szCs w:val="22"/>
        </w:rPr>
      </w:pPr>
      <w:r>
        <w:rPr>
          <w:rFonts w:hint="default" w:ascii="Arial" w:hAnsi="Arial" w:cs="Arial"/>
          <w:sz w:val="22"/>
          <w:szCs w:val="22"/>
        </w:rPr>
        <w:t>İHLALLERIN BILDIRIM</w:t>
      </w:r>
      <w:r>
        <w:rPr>
          <w:rFonts w:hint="default" w:ascii="Arial" w:hAnsi="Arial" w:cs="Arial"/>
          <w:spacing w:val="-22"/>
          <w:sz w:val="22"/>
          <w:szCs w:val="22"/>
        </w:rPr>
        <w:t xml:space="preserve"> </w:t>
      </w:r>
      <w:r>
        <w:rPr>
          <w:rFonts w:hint="default" w:ascii="Arial" w:hAnsi="Arial" w:cs="Arial"/>
          <w:sz w:val="22"/>
          <w:szCs w:val="22"/>
        </w:rPr>
        <w:t>YÜKÜMLÜLÜĞÜ</w:t>
      </w:r>
    </w:p>
    <w:p>
      <w:pPr>
        <w:pStyle w:val="6"/>
        <w:spacing w:before="120" w:line="360" w:lineRule="auto"/>
        <w:ind w:left="220" w:leftChars="93" w:right="275" w:hanging="15" w:hangingChars="7"/>
        <w:jc w:val="both"/>
        <w:rPr>
          <w:rFonts w:hint="default" w:ascii="Arial" w:hAnsi="Arial" w:cs="Arial"/>
          <w:sz w:val="22"/>
          <w:szCs w:val="22"/>
        </w:rPr>
      </w:pPr>
      <w:r>
        <w:rPr>
          <w:rFonts w:hint="default" w:ascii="Arial" w:hAnsi="Arial" w:cs="Arial"/>
          <w:sz w:val="22"/>
          <w:szCs w:val="22"/>
        </w:rPr>
        <w:t>Çalışanlar, şirketin tabi olduğu yasa, mevzuat veya kuralların ihlal edildiğini öğrenir veya şüphelenirlerse bunu üst amirine (ilk yöneticisine) ya da duruma göre Etik Kurul’a e-mail ile veya yazılı olarak iletmekle</w:t>
      </w:r>
      <w:r>
        <w:rPr>
          <w:rFonts w:hint="default" w:ascii="Arial" w:hAnsi="Arial" w:cs="Arial"/>
          <w:spacing w:val="0"/>
          <w:sz w:val="22"/>
          <w:szCs w:val="22"/>
        </w:rPr>
        <w:t xml:space="preserve"> </w:t>
      </w:r>
      <w:r>
        <w:rPr>
          <w:rFonts w:hint="default" w:ascii="Arial" w:hAnsi="Arial" w:cs="Arial"/>
          <w:sz w:val="22"/>
          <w:szCs w:val="22"/>
        </w:rPr>
        <w:t>yükümlüdürler.</w:t>
      </w:r>
    </w:p>
    <w:p>
      <w:pPr>
        <w:pStyle w:val="6"/>
        <w:spacing w:before="121" w:line="360" w:lineRule="auto"/>
        <w:ind w:left="220" w:leftChars="93" w:hanging="15" w:hangingChars="7"/>
        <w:jc w:val="both"/>
        <w:rPr>
          <w:rFonts w:hint="default" w:ascii="Arial" w:hAnsi="Arial" w:cs="Arial"/>
          <w:sz w:val="22"/>
          <w:szCs w:val="22"/>
        </w:rPr>
      </w:pPr>
      <w:r>
        <w:rPr>
          <w:rFonts w:hint="default" w:ascii="Arial" w:hAnsi="Arial" w:cs="Arial"/>
          <w:sz w:val="22"/>
          <w:szCs w:val="22"/>
        </w:rPr>
        <w:t>Kişinin, işyerindeki huzuru ya da iş ilişkilerini olumsuz yönde etkileyecek şekilde yaptığı bildirimin 3.şahıslara ifşa edilmesi kesinlikle önlenecektir.</w:t>
      </w:r>
    </w:p>
    <w:p>
      <w:pPr>
        <w:pStyle w:val="6"/>
        <w:spacing w:before="119" w:line="360" w:lineRule="auto"/>
        <w:ind w:left="220" w:leftChars="93" w:hanging="15" w:hangingChars="7"/>
        <w:jc w:val="both"/>
        <w:rPr>
          <w:rFonts w:hint="default" w:ascii="Arial" w:hAnsi="Arial" w:cs="Arial"/>
          <w:sz w:val="22"/>
          <w:szCs w:val="22"/>
        </w:rPr>
      </w:pPr>
      <w:r>
        <w:rPr>
          <w:rFonts w:hint="default" w:ascii="Arial" w:hAnsi="Arial" w:cs="Arial"/>
          <w:sz w:val="22"/>
          <w:szCs w:val="22"/>
        </w:rPr>
        <w:t>Bildirim mekanizmasının şirket menfaati doğrultusunda olması gözetilmelidir.</w:t>
      </w:r>
    </w:p>
    <w:p>
      <w:pPr>
        <w:pStyle w:val="6"/>
        <w:spacing w:before="119" w:line="360" w:lineRule="auto"/>
        <w:ind w:left="220" w:leftChars="93" w:right="269" w:hanging="15" w:hangingChars="7"/>
        <w:jc w:val="both"/>
        <w:rPr>
          <w:rFonts w:hint="default" w:ascii="Arial" w:hAnsi="Arial" w:cs="Arial"/>
          <w:sz w:val="22"/>
          <w:szCs w:val="22"/>
        </w:rPr>
      </w:pPr>
      <w:r>
        <w:rPr>
          <w:rFonts w:hint="default" w:ascii="Arial" w:hAnsi="Arial" w:cs="Arial"/>
          <w:sz w:val="22"/>
          <w:szCs w:val="22"/>
        </w:rPr>
        <w:t>Bildirimde bulunanın, ihbar edilen hakkında dedikodu yapması veya kariyerini olumsuz etkilemeye çalışması gibi niyetlerden arınmış olması çok önemli bir husustur. Bu bakımdan ihbar ve soruşturma</w:t>
      </w:r>
    </w:p>
    <w:p>
      <w:pPr>
        <w:pStyle w:val="6"/>
        <w:spacing w:before="119" w:line="360" w:lineRule="auto"/>
        <w:ind w:left="220" w:leftChars="93" w:right="269" w:hanging="15" w:hangingChars="7"/>
        <w:jc w:val="both"/>
        <w:rPr>
          <w:rFonts w:hint="default" w:ascii="Arial" w:hAnsi="Arial" w:cs="Arial"/>
          <w:sz w:val="22"/>
          <w:szCs w:val="22"/>
        </w:rPr>
      </w:pPr>
      <w:r>
        <w:rPr>
          <w:rFonts w:hint="default" w:ascii="Arial" w:hAnsi="Arial" w:cs="Arial"/>
          <w:sz w:val="22"/>
          <w:szCs w:val="22"/>
        </w:rPr>
        <w:t>sürecinde gizlilik, objektiflik ve etik kurallara uyum son derece kritik bir konudur. Hem bildirimde bulunan hem de konuyla ilgili süreci yöneten kişilerin bu konuya azami önem ve dikkat göstermesi zorunludur.</w:t>
      </w:r>
    </w:p>
    <w:p>
      <w:pPr>
        <w:pStyle w:val="6"/>
        <w:spacing w:before="120" w:line="360" w:lineRule="auto"/>
        <w:ind w:left="216"/>
        <w:jc w:val="both"/>
        <w:rPr>
          <w:rFonts w:hint="default" w:ascii="Arial" w:hAnsi="Arial" w:cs="Arial"/>
          <w:sz w:val="22"/>
          <w:szCs w:val="22"/>
        </w:rPr>
      </w:pPr>
      <w:r>
        <w:rPr>
          <w:rFonts w:hint="default" w:ascii="Arial" w:hAnsi="Arial" w:cs="Arial"/>
          <w:sz w:val="22"/>
          <w:szCs w:val="22"/>
        </w:rPr>
        <w:t>Yalan ve/veya iftira niteliğinde kasıtlı bildirimler tespit edildiğinde etik kural ihlali olarak yorumlanır.</w:t>
      </w:r>
    </w:p>
    <w:p>
      <w:pPr>
        <w:pStyle w:val="6"/>
        <w:spacing w:before="9" w:line="360" w:lineRule="auto"/>
        <w:jc w:val="both"/>
        <w:rPr>
          <w:rFonts w:hint="default" w:ascii="Arial" w:hAnsi="Arial" w:cs="Arial"/>
          <w:sz w:val="22"/>
          <w:szCs w:val="22"/>
        </w:rPr>
      </w:pPr>
    </w:p>
    <w:p>
      <w:pPr>
        <w:pStyle w:val="3"/>
        <w:numPr>
          <w:ilvl w:val="0"/>
          <w:numId w:val="17"/>
        </w:numPr>
        <w:tabs>
          <w:tab w:val="left" w:pos="924"/>
          <w:tab w:val="left" w:pos="925"/>
          <w:tab w:val="clear" w:pos="420"/>
        </w:tabs>
        <w:spacing w:before="1" w:after="0" w:line="360" w:lineRule="auto"/>
        <w:ind w:left="420" w:leftChars="0" w:right="0" w:rightChars="0" w:hanging="420" w:firstLineChars="0"/>
        <w:jc w:val="both"/>
        <w:rPr>
          <w:rFonts w:hint="default" w:ascii="Arial" w:hAnsi="Arial" w:cs="Arial"/>
          <w:sz w:val="22"/>
          <w:szCs w:val="22"/>
          <w:lang w:val="tr-TR"/>
        </w:rPr>
      </w:pPr>
      <w:r>
        <w:rPr>
          <w:rFonts w:hint="default" w:ascii="Arial" w:hAnsi="Arial" w:cs="Arial"/>
          <w:sz w:val="22"/>
          <w:szCs w:val="22"/>
        </w:rPr>
        <w:t>DISIPLIN</w:t>
      </w:r>
      <w:r>
        <w:rPr>
          <w:rFonts w:hint="default" w:ascii="Arial" w:hAnsi="Arial" w:cs="Arial"/>
          <w:spacing w:val="-2"/>
          <w:sz w:val="22"/>
          <w:szCs w:val="22"/>
        </w:rPr>
        <w:t xml:space="preserve"> </w:t>
      </w:r>
      <w:r>
        <w:rPr>
          <w:rFonts w:hint="default" w:ascii="Arial" w:hAnsi="Arial" w:cs="Arial"/>
          <w:sz w:val="22"/>
          <w:szCs w:val="22"/>
        </w:rPr>
        <w:t>UYGULAMAS</w:t>
      </w:r>
      <w:r>
        <w:rPr>
          <w:rFonts w:hint="default" w:ascii="Arial" w:hAnsi="Arial" w:cs="Arial"/>
          <w:sz w:val="22"/>
          <w:szCs w:val="22"/>
          <w:lang w:val="tr-TR"/>
        </w:rPr>
        <w:t>I</w:t>
      </w:r>
    </w:p>
    <w:p>
      <w:pPr>
        <w:pStyle w:val="6"/>
        <w:spacing w:before="120" w:line="360" w:lineRule="auto"/>
        <w:ind w:left="216"/>
        <w:jc w:val="both"/>
        <w:rPr>
          <w:rFonts w:hint="default" w:ascii="Arial" w:hAnsi="Arial" w:cs="Arial"/>
          <w:sz w:val="22"/>
          <w:szCs w:val="22"/>
        </w:rPr>
      </w:pPr>
      <w:r>
        <w:rPr>
          <w:rFonts w:hint="default" w:ascii="Arial" w:hAnsi="Arial" w:cs="Arial"/>
          <w:sz w:val="22"/>
          <w:szCs w:val="22"/>
        </w:rPr>
        <w:t>Etik Davranış Kural ihlalleri sonrasında aşağıdaki disiplin cezaları uygulanır:</w:t>
      </w:r>
    </w:p>
    <w:p>
      <w:pPr>
        <w:pStyle w:val="12"/>
        <w:numPr>
          <w:ilvl w:val="0"/>
          <w:numId w:val="15"/>
        </w:numPr>
        <w:tabs>
          <w:tab w:val="left" w:pos="925"/>
        </w:tabs>
        <w:spacing w:before="120" w:after="0" w:line="360" w:lineRule="auto"/>
        <w:ind w:left="936" w:right="277" w:hanging="360"/>
        <w:jc w:val="both"/>
        <w:rPr>
          <w:rFonts w:hint="default" w:ascii="Arial" w:hAnsi="Arial" w:cs="Arial"/>
          <w:sz w:val="22"/>
          <w:szCs w:val="22"/>
        </w:rPr>
      </w:pPr>
      <w:r>
        <w:rPr>
          <w:rFonts w:hint="default" w:ascii="Arial" w:hAnsi="Arial" w:cs="Arial"/>
          <w:sz w:val="22"/>
          <w:szCs w:val="22"/>
        </w:rPr>
        <w:t>Eğer bilerek yapıldığı tespit edilen bir suistimal söz konusu ise işten çıkarma (iş kanununun ilgili maddeleri uyarınca) ya varan yaptırım uygulama ve gerekli görülürse kanuni işlem başlatma. Bilerek haksız menfaat sağlayan kişinin, geçmişte yaptığı faydalı işler alınan karar üzerinde kısmen veya tamamen bir af sebebi</w:t>
      </w:r>
      <w:r>
        <w:rPr>
          <w:rFonts w:hint="default" w:ascii="Arial" w:hAnsi="Arial" w:cs="Arial"/>
          <w:spacing w:val="-7"/>
          <w:sz w:val="22"/>
          <w:szCs w:val="22"/>
        </w:rPr>
        <w:t xml:space="preserve"> </w:t>
      </w:r>
      <w:r>
        <w:rPr>
          <w:rFonts w:hint="default" w:ascii="Arial" w:hAnsi="Arial" w:cs="Arial"/>
          <w:sz w:val="22"/>
          <w:szCs w:val="22"/>
        </w:rPr>
        <w:t>oluşturamaz.</w:t>
      </w:r>
    </w:p>
    <w:p>
      <w:pPr>
        <w:pStyle w:val="12"/>
        <w:numPr>
          <w:ilvl w:val="0"/>
          <w:numId w:val="15"/>
        </w:numPr>
        <w:tabs>
          <w:tab w:val="left" w:pos="925"/>
        </w:tabs>
        <w:spacing w:before="118" w:after="0" w:line="360" w:lineRule="auto"/>
        <w:ind w:left="929" w:right="286" w:hanging="355"/>
        <w:jc w:val="both"/>
        <w:rPr>
          <w:rFonts w:hint="default" w:ascii="Arial" w:hAnsi="Arial" w:cs="Arial"/>
          <w:sz w:val="22"/>
          <w:szCs w:val="22"/>
        </w:rPr>
      </w:pPr>
      <w:r>
        <w:rPr>
          <w:rFonts w:hint="default" w:ascii="Arial" w:hAnsi="Arial" w:cs="Arial"/>
          <w:sz w:val="22"/>
          <w:szCs w:val="22"/>
        </w:rPr>
        <w:t>Suistimal yoksa ya da dikkatsizlik veya bilgisizlikten doğan ihmal söz konusu ise olayın etkisine uygun sözlü veya yazılı uyarı</w:t>
      </w:r>
      <w:r>
        <w:rPr>
          <w:rFonts w:hint="default" w:ascii="Arial" w:hAnsi="Arial" w:cs="Arial"/>
          <w:spacing w:val="3"/>
          <w:sz w:val="22"/>
          <w:szCs w:val="22"/>
        </w:rPr>
        <w:t xml:space="preserve"> </w:t>
      </w:r>
      <w:r>
        <w:rPr>
          <w:rFonts w:hint="default" w:ascii="Arial" w:hAnsi="Arial" w:cs="Arial"/>
          <w:sz w:val="22"/>
          <w:szCs w:val="22"/>
        </w:rPr>
        <w:t>verilir.</w:t>
      </w:r>
    </w:p>
    <w:p>
      <w:pPr>
        <w:pStyle w:val="6"/>
        <w:spacing w:before="1" w:line="360" w:lineRule="auto"/>
        <w:jc w:val="both"/>
        <w:rPr>
          <w:rFonts w:hint="default" w:ascii="Arial" w:hAnsi="Arial" w:cs="Arial"/>
          <w:sz w:val="22"/>
          <w:szCs w:val="22"/>
        </w:rPr>
      </w:pPr>
    </w:p>
    <w:p>
      <w:pPr>
        <w:pStyle w:val="6"/>
        <w:spacing w:before="1" w:line="360" w:lineRule="auto"/>
        <w:jc w:val="both"/>
        <w:rPr>
          <w:rFonts w:hint="default" w:ascii="Arial" w:hAnsi="Arial" w:cs="Arial"/>
          <w:sz w:val="22"/>
          <w:szCs w:val="22"/>
        </w:rPr>
      </w:pPr>
    </w:p>
    <w:p>
      <w:pPr>
        <w:pStyle w:val="6"/>
        <w:spacing w:before="1" w:line="360" w:lineRule="auto"/>
        <w:jc w:val="right"/>
        <w:rPr>
          <w:rFonts w:hint="default" w:ascii="Arial" w:hAnsi="Arial" w:cs="Arial"/>
          <w:sz w:val="22"/>
          <w:szCs w:val="22"/>
          <w:lang w:val="tr-TR"/>
        </w:rPr>
      </w:pPr>
      <w:r>
        <w:rPr>
          <w:rFonts w:hint="default" w:ascii="Arial" w:hAnsi="Arial" w:cs="Arial"/>
          <w:sz w:val="22"/>
          <w:szCs w:val="22"/>
          <w:lang w:val="tr-TR"/>
        </w:rPr>
        <w:t>GENEL MÜDÜR</w:t>
      </w:r>
    </w:p>
    <w:p>
      <w:pPr>
        <w:pStyle w:val="6"/>
        <w:spacing w:before="1" w:line="360" w:lineRule="auto"/>
        <w:jc w:val="right"/>
        <w:rPr>
          <w:rFonts w:hint="default" w:ascii="Arial" w:hAnsi="Arial" w:cs="Arial"/>
          <w:sz w:val="22"/>
          <w:szCs w:val="22"/>
          <w:lang w:val="tr-TR"/>
        </w:rPr>
      </w:pPr>
      <w:r>
        <w:rPr>
          <w:rFonts w:hint="default" w:ascii="Arial" w:hAnsi="Arial" w:cs="Arial"/>
          <w:sz w:val="22"/>
          <w:szCs w:val="22"/>
          <w:lang w:val="tr-TR"/>
        </w:rPr>
        <w:t>31.12.2018</w:t>
      </w:r>
    </w:p>
    <w:p>
      <w:pPr>
        <w:pStyle w:val="6"/>
        <w:spacing w:line="360" w:lineRule="auto"/>
        <w:jc w:val="both"/>
        <w:rPr>
          <w:rFonts w:hint="default" w:ascii="Arial" w:hAnsi="Arial" w:cs="Arial"/>
          <w:sz w:val="22"/>
          <w:szCs w:val="22"/>
        </w:rPr>
      </w:pPr>
    </w:p>
    <w:p>
      <w:pPr>
        <w:pStyle w:val="6"/>
        <w:spacing w:line="360" w:lineRule="auto"/>
        <w:jc w:val="both"/>
        <w:rPr>
          <w:rFonts w:hint="default" w:ascii="Arial" w:hAnsi="Arial" w:cs="Arial"/>
          <w:sz w:val="22"/>
          <w:szCs w:val="22"/>
        </w:rPr>
      </w:pPr>
    </w:p>
    <w:p>
      <w:pPr>
        <w:pStyle w:val="6"/>
        <w:spacing w:line="360" w:lineRule="auto"/>
        <w:jc w:val="both"/>
        <w:rPr>
          <w:rFonts w:hint="default" w:ascii="Arial" w:hAnsi="Arial" w:cs="Arial"/>
          <w:sz w:val="22"/>
          <w:szCs w:val="22"/>
        </w:rPr>
      </w:pPr>
    </w:p>
    <w:p>
      <w:pPr>
        <w:pStyle w:val="6"/>
        <w:spacing w:line="360" w:lineRule="auto"/>
        <w:jc w:val="both"/>
        <w:rPr>
          <w:rFonts w:hint="default" w:ascii="Arial" w:hAnsi="Arial" w:cs="Arial"/>
          <w:sz w:val="22"/>
          <w:szCs w:val="22"/>
        </w:rPr>
      </w:pPr>
    </w:p>
    <w:p>
      <w:pPr>
        <w:pStyle w:val="12"/>
        <w:numPr>
          <w:ilvl w:val="0"/>
          <w:numId w:val="0"/>
        </w:numPr>
        <w:tabs>
          <w:tab w:val="left" w:pos="577"/>
        </w:tabs>
        <w:spacing w:before="1" w:after="0" w:line="360" w:lineRule="auto"/>
        <w:ind w:right="0" w:rightChars="0"/>
        <w:jc w:val="both"/>
        <w:rPr>
          <w:rFonts w:hint="default" w:ascii="Arial" w:hAnsi="Arial" w:cs="Arial"/>
          <w:sz w:val="22"/>
          <w:szCs w:val="22"/>
        </w:rPr>
      </w:pPr>
    </w:p>
    <w:sectPr>
      <w:headerReference r:id="rId3" w:type="default"/>
      <w:footerReference r:id="rId4" w:type="default"/>
      <w:pgSz w:w="11910" w:h="16840"/>
      <w:pgMar w:top="1640" w:right="1140" w:bottom="1580" w:left="1200" w:header="708" w:footer="13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page" w:horzAnchor="page" w:tblpX="1194" w:tblpY="15324"/>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vAlign w:val="center"/>
        </w:tcPr>
        <w:p>
          <w:pPr>
            <w:widowControl w:val="0"/>
            <w:jc w:val="center"/>
            <w:rPr>
              <w:vertAlign w:val="baseline"/>
              <w:lang w:val="tr-TR"/>
            </w:rPr>
          </w:pPr>
          <w:r>
            <w:rPr>
              <w:rFonts w:hint="default" w:ascii="Tahoma" w:hAnsi="Tahoma" w:eastAsia="SimSun" w:cs="Tahoma"/>
              <w:b/>
              <w:bCs/>
              <w:sz w:val="20"/>
              <w:szCs w:val="20"/>
            </w:rPr>
            <w:t>Doküman No:</w:t>
          </w:r>
          <w:r>
            <w:rPr>
              <w:rFonts w:hint="default" w:ascii="Tahoma" w:hAnsi="Tahoma" w:eastAsia="SimSun" w:cs="Tahoma"/>
              <w:sz w:val="20"/>
              <w:szCs w:val="20"/>
              <w:lang w:val="tr-TR"/>
            </w:rPr>
            <w:t xml:space="preserve"> PLT-05</w:t>
          </w:r>
        </w:p>
      </w:tc>
      <w:tc>
        <w:tcPr>
          <w:tcW w:w="7470" w:type="dxa"/>
          <w:vAlign w:val="center"/>
        </w:tcPr>
        <w:p>
          <w:pPr>
            <w:widowControl w:val="0"/>
            <w:jc w:val="center"/>
            <w:rPr>
              <w:vertAlign w:val="baseline"/>
            </w:rPr>
          </w:pPr>
          <w:r>
            <w:rPr>
              <w:rFonts w:hint="default" w:ascii="Tahoma" w:hAnsi="Tahoma" w:eastAsia="SimSun" w:cs="Tahoma"/>
              <w:b/>
              <w:bCs/>
              <w:sz w:val="20"/>
              <w:szCs w:val="20"/>
            </w:rPr>
            <w:t>Yayın Tarihi / Rev.No :</w:t>
          </w:r>
          <w:r>
            <w:rPr>
              <w:rFonts w:hint="default" w:ascii="Tahoma" w:hAnsi="Tahoma" w:eastAsia="SimSun" w:cs="Tahoma"/>
              <w:sz w:val="20"/>
              <w:szCs w:val="20"/>
            </w:rPr>
            <w:t xml:space="preserve"> </w:t>
          </w:r>
          <w:r>
            <w:rPr>
              <w:rFonts w:hint="default" w:ascii="Tahoma" w:hAnsi="Tahoma" w:eastAsia="SimSun" w:cs="Tahoma"/>
              <w:sz w:val="20"/>
              <w:szCs w:val="20"/>
              <w:lang w:val="tr-TR"/>
            </w:rPr>
            <w:t>31.12.2018</w:t>
          </w:r>
          <w:r>
            <w:rPr>
              <w:rFonts w:hint="default" w:ascii="Tahoma" w:hAnsi="Tahoma" w:eastAsia="SimSun" w:cs="Tahoma"/>
              <w:sz w:val="20"/>
              <w:szCs w:val="20"/>
            </w:rPr>
            <w:t xml:space="preserve"> /R.00</w:t>
          </w:r>
        </w:p>
      </w:tc>
    </w:tr>
  </w:tbl>
  <w:p>
    <w:pPr>
      <w:pStyle w:val="6"/>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6"/>
        <w:tab w:val="right" w:pos="9072"/>
        <w:tab w:val="clear" w:pos="4153"/>
        <w:tab w:val="clear" w:pos="8306"/>
      </w:tabs>
      <w:jc w:val="center"/>
      <w:rPr>
        <w:rFonts w:hint="default" w:ascii="Arial" w:hAnsi="Arial" w:cs="Arial"/>
        <w:b/>
        <w:bCs/>
        <w:sz w:val="22"/>
        <w:szCs w:val="22"/>
        <w:lang w:val="tr-TR"/>
      </w:rPr>
    </w:pPr>
    <w:r>
      <w:rPr>
        <w:rFonts w:hint="default" w:ascii="Tahoma" w:hAnsi="Tahoma" w:cs="Tahoma"/>
        <w:color w:val="auto"/>
        <w:lang w:val="tr-TR"/>
      </w:rPr>
      <w:drawing>
        <wp:inline distT="0" distB="0" distL="114300" distR="114300">
          <wp:extent cx="1584325" cy="592455"/>
          <wp:effectExtent l="0" t="0" r="15875" b="17145"/>
          <wp:docPr id="1" name="Picture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an Alıntısı"/>
                  <pic:cNvPicPr>
                    <a:picLocks noChangeAspect="1"/>
                  </pic:cNvPicPr>
                </pic:nvPicPr>
                <pic:blipFill>
                  <a:blip r:embed="rId1"/>
                  <a:stretch>
                    <a:fillRect/>
                  </a:stretch>
                </pic:blipFill>
                <pic:spPr>
                  <a:xfrm>
                    <a:off x="0" y="0"/>
                    <a:ext cx="1584325" cy="592455"/>
                  </a:xfrm>
                  <a:prstGeom prst="rect">
                    <a:avLst/>
                  </a:prstGeom>
                  <a:noFill/>
                  <a:ln w="9525">
                    <a:noFill/>
                  </a:ln>
                </pic:spPr>
              </pic:pic>
            </a:graphicData>
          </a:graphic>
        </wp:inline>
      </w:drawing>
    </w:r>
  </w:p>
  <w:p>
    <w:pPr>
      <w:pStyle w:val="7"/>
      <w:jc w:val="right"/>
    </w:pPr>
    <w:r>
      <w:rPr>
        <w:rFonts w:hint="default" w:ascii="Arial" w:hAnsi="Arial" w:cs="Arial"/>
        <w:b/>
        <w:bCs/>
        <w:sz w:val="22"/>
        <w:szCs w:val="22"/>
        <w:lang w:val="tr-TR"/>
      </w:rPr>
      <w:t>31.1</w:t>
    </w:r>
    <w:r>
      <w:rPr>
        <w:rFonts w:hint="default" w:cs="Arial"/>
        <w:b/>
        <w:bCs/>
        <w:sz w:val="22"/>
        <w:szCs w:val="22"/>
        <w:lang w:val="tr-TR"/>
      </w:rPr>
      <w:t>2</w:t>
    </w:r>
    <w:r>
      <w:rPr>
        <w:rFonts w:hint="default" w:ascii="Arial" w:hAnsi="Arial" w:cs="Arial"/>
        <w:b/>
        <w:bCs/>
        <w:sz w:val="22"/>
        <w:szCs w:val="22"/>
        <w:lang w:val="tr-TR"/>
      </w:rPr>
      <w:t>.2018</w:t>
    </w:r>
  </w:p>
  <w:p>
    <w:pPr>
      <w:pStyle w:val="6"/>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E6456"/>
    <w:multiLevelType w:val="singleLevel"/>
    <w:tmpl w:val="88AE64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5EF3AEA"/>
    <w:multiLevelType w:val="singleLevel"/>
    <w:tmpl w:val="95EF3A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2087EF9"/>
    <w:multiLevelType w:val="singleLevel"/>
    <w:tmpl w:val="A2087E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31999BA"/>
    <w:multiLevelType w:val="singleLevel"/>
    <w:tmpl w:val="A31999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61ABA24"/>
    <w:multiLevelType w:val="singleLevel"/>
    <w:tmpl w:val="C61ABA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8DF9A48"/>
    <w:multiLevelType w:val="singleLevel"/>
    <w:tmpl w:val="F8DF9A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F171576"/>
    <w:multiLevelType w:val="singleLevel"/>
    <w:tmpl w:val="FF1715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4C8F1C2"/>
    <w:multiLevelType w:val="singleLevel"/>
    <w:tmpl w:val="04C8F1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17632BC6"/>
    <w:multiLevelType w:val="singleLevel"/>
    <w:tmpl w:val="17632B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1961AEAB"/>
    <w:multiLevelType w:val="singleLevel"/>
    <w:tmpl w:val="1961AEA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316576C9"/>
    <w:multiLevelType w:val="singleLevel"/>
    <w:tmpl w:val="316576C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5A434A8E"/>
    <w:multiLevelType w:val="multilevel"/>
    <w:tmpl w:val="5A434A8E"/>
    <w:lvl w:ilvl="0" w:tentative="0">
      <w:start w:val="0"/>
      <w:numFmt w:val="bullet"/>
      <w:lvlText w:val=""/>
      <w:lvlJc w:val="left"/>
      <w:pPr>
        <w:ind w:left="917" w:hanging="308"/>
      </w:pPr>
      <w:rPr>
        <w:rFonts w:hint="default" w:ascii="Symbol" w:hAnsi="Symbol" w:eastAsia="Symbol" w:cs="Symbol"/>
        <w:w w:val="99"/>
        <w:sz w:val="20"/>
        <w:szCs w:val="20"/>
        <w:lang w:val="tr-TR" w:eastAsia="tr-TR" w:bidi="tr-TR"/>
      </w:rPr>
    </w:lvl>
    <w:lvl w:ilvl="1" w:tentative="0">
      <w:start w:val="0"/>
      <w:numFmt w:val="bullet"/>
      <w:lvlText w:val="•"/>
      <w:lvlJc w:val="left"/>
      <w:pPr>
        <w:ind w:left="1784" w:hanging="308"/>
      </w:pPr>
      <w:rPr>
        <w:rFonts w:hint="default"/>
        <w:lang w:val="tr-TR" w:eastAsia="tr-TR" w:bidi="tr-TR"/>
      </w:rPr>
    </w:lvl>
    <w:lvl w:ilvl="2" w:tentative="0">
      <w:start w:val="0"/>
      <w:numFmt w:val="bullet"/>
      <w:lvlText w:val="•"/>
      <w:lvlJc w:val="left"/>
      <w:pPr>
        <w:ind w:left="2649" w:hanging="308"/>
      </w:pPr>
      <w:rPr>
        <w:rFonts w:hint="default"/>
        <w:lang w:val="tr-TR" w:eastAsia="tr-TR" w:bidi="tr-TR"/>
      </w:rPr>
    </w:lvl>
    <w:lvl w:ilvl="3" w:tentative="0">
      <w:start w:val="0"/>
      <w:numFmt w:val="bullet"/>
      <w:lvlText w:val="•"/>
      <w:lvlJc w:val="left"/>
      <w:pPr>
        <w:ind w:left="3513" w:hanging="308"/>
      </w:pPr>
      <w:rPr>
        <w:rFonts w:hint="default"/>
        <w:lang w:val="tr-TR" w:eastAsia="tr-TR" w:bidi="tr-TR"/>
      </w:rPr>
    </w:lvl>
    <w:lvl w:ilvl="4" w:tentative="0">
      <w:start w:val="0"/>
      <w:numFmt w:val="bullet"/>
      <w:lvlText w:val="•"/>
      <w:lvlJc w:val="left"/>
      <w:pPr>
        <w:ind w:left="4378" w:hanging="308"/>
      </w:pPr>
      <w:rPr>
        <w:rFonts w:hint="default"/>
        <w:lang w:val="tr-TR" w:eastAsia="tr-TR" w:bidi="tr-TR"/>
      </w:rPr>
    </w:lvl>
    <w:lvl w:ilvl="5" w:tentative="0">
      <w:start w:val="0"/>
      <w:numFmt w:val="bullet"/>
      <w:lvlText w:val="•"/>
      <w:lvlJc w:val="left"/>
      <w:pPr>
        <w:ind w:left="5243" w:hanging="308"/>
      </w:pPr>
      <w:rPr>
        <w:rFonts w:hint="default"/>
        <w:lang w:val="tr-TR" w:eastAsia="tr-TR" w:bidi="tr-TR"/>
      </w:rPr>
    </w:lvl>
    <w:lvl w:ilvl="6" w:tentative="0">
      <w:start w:val="0"/>
      <w:numFmt w:val="bullet"/>
      <w:lvlText w:val="•"/>
      <w:lvlJc w:val="left"/>
      <w:pPr>
        <w:ind w:left="6107" w:hanging="308"/>
      </w:pPr>
      <w:rPr>
        <w:rFonts w:hint="default"/>
        <w:lang w:val="tr-TR" w:eastAsia="tr-TR" w:bidi="tr-TR"/>
      </w:rPr>
    </w:lvl>
    <w:lvl w:ilvl="7" w:tentative="0">
      <w:start w:val="0"/>
      <w:numFmt w:val="bullet"/>
      <w:lvlText w:val="•"/>
      <w:lvlJc w:val="left"/>
      <w:pPr>
        <w:ind w:left="6972" w:hanging="308"/>
      </w:pPr>
      <w:rPr>
        <w:rFonts w:hint="default"/>
        <w:lang w:val="tr-TR" w:eastAsia="tr-TR" w:bidi="tr-TR"/>
      </w:rPr>
    </w:lvl>
    <w:lvl w:ilvl="8" w:tentative="0">
      <w:start w:val="0"/>
      <w:numFmt w:val="bullet"/>
      <w:lvlText w:val="•"/>
      <w:lvlJc w:val="left"/>
      <w:pPr>
        <w:ind w:left="7837" w:hanging="308"/>
      </w:pPr>
      <w:rPr>
        <w:rFonts w:hint="default"/>
        <w:lang w:val="tr-TR" w:eastAsia="tr-TR" w:bidi="tr-TR"/>
      </w:rPr>
    </w:lvl>
  </w:abstractNum>
  <w:abstractNum w:abstractNumId="12">
    <w:nsid w:val="5A434A99"/>
    <w:multiLevelType w:val="multilevel"/>
    <w:tmpl w:val="5A434A99"/>
    <w:lvl w:ilvl="0" w:tentative="0">
      <w:start w:val="2"/>
      <w:numFmt w:val="decimal"/>
      <w:lvlText w:val="%1"/>
      <w:lvlJc w:val="left"/>
      <w:pPr>
        <w:ind w:left="786" w:hanging="571"/>
        <w:jc w:val="left"/>
      </w:pPr>
      <w:rPr>
        <w:rFonts w:hint="default"/>
        <w:lang w:val="tr-TR" w:eastAsia="tr-TR" w:bidi="tr-TR"/>
      </w:rPr>
    </w:lvl>
    <w:lvl w:ilvl="1" w:tentative="0">
      <w:start w:val="1"/>
      <w:numFmt w:val="decimal"/>
      <w:lvlText w:val="%1.%2."/>
      <w:lvlJc w:val="left"/>
      <w:pPr>
        <w:ind w:left="786" w:hanging="571"/>
        <w:jc w:val="left"/>
      </w:pPr>
      <w:rPr>
        <w:rFonts w:hint="default" w:ascii="Tahoma" w:hAnsi="Tahoma" w:eastAsia="Tahoma" w:cs="Tahoma"/>
        <w:b/>
        <w:bCs/>
        <w:w w:val="99"/>
        <w:sz w:val="26"/>
        <w:szCs w:val="26"/>
        <w:lang w:val="tr-TR" w:eastAsia="tr-TR" w:bidi="tr-TR"/>
      </w:rPr>
    </w:lvl>
    <w:lvl w:ilvl="2" w:tentative="0">
      <w:start w:val="0"/>
      <w:numFmt w:val="bullet"/>
      <w:lvlText w:val=""/>
      <w:lvlJc w:val="left"/>
      <w:pPr>
        <w:ind w:left="929" w:hanging="363"/>
      </w:pPr>
      <w:rPr>
        <w:rFonts w:hint="default" w:ascii="Symbol" w:hAnsi="Symbol" w:eastAsia="Symbol" w:cs="Symbol"/>
        <w:w w:val="99"/>
        <w:sz w:val="20"/>
        <w:szCs w:val="20"/>
        <w:lang w:val="tr-TR" w:eastAsia="tr-TR" w:bidi="tr-TR"/>
      </w:rPr>
    </w:lvl>
    <w:lvl w:ilvl="3" w:tentative="0">
      <w:start w:val="0"/>
      <w:numFmt w:val="bullet"/>
      <w:lvlText w:val="•"/>
      <w:lvlJc w:val="left"/>
      <w:pPr>
        <w:ind w:left="2018" w:hanging="363"/>
      </w:pPr>
      <w:rPr>
        <w:rFonts w:hint="default"/>
        <w:lang w:val="tr-TR" w:eastAsia="tr-TR" w:bidi="tr-TR"/>
      </w:rPr>
    </w:lvl>
    <w:lvl w:ilvl="4" w:tentative="0">
      <w:start w:val="0"/>
      <w:numFmt w:val="bullet"/>
      <w:lvlText w:val="•"/>
      <w:lvlJc w:val="left"/>
      <w:pPr>
        <w:ind w:left="3096" w:hanging="363"/>
      </w:pPr>
      <w:rPr>
        <w:rFonts w:hint="default"/>
        <w:lang w:val="tr-TR" w:eastAsia="tr-TR" w:bidi="tr-TR"/>
      </w:rPr>
    </w:lvl>
    <w:lvl w:ilvl="5" w:tentative="0">
      <w:start w:val="0"/>
      <w:numFmt w:val="bullet"/>
      <w:lvlText w:val="•"/>
      <w:lvlJc w:val="left"/>
      <w:pPr>
        <w:ind w:left="4174" w:hanging="363"/>
      </w:pPr>
      <w:rPr>
        <w:rFonts w:hint="default"/>
        <w:lang w:val="tr-TR" w:eastAsia="tr-TR" w:bidi="tr-TR"/>
      </w:rPr>
    </w:lvl>
    <w:lvl w:ilvl="6" w:tentative="0">
      <w:start w:val="0"/>
      <w:numFmt w:val="bullet"/>
      <w:lvlText w:val="•"/>
      <w:lvlJc w:val="left"/>
      <w:pPr>
        <w:ind w:left="5253" w:hanging="363"/>
      </w:pPr>
      <w:rPr>
        <w:rFonts w:hint="default"/>
        <w:lang w:val="tr-TR" w:eastAsia="tr-TR" w:bidi="tr-TR"/>
      </w:rPr>
    </w:lvl>
    <w:lvl w:ilvl="7" w:tentative="0">
      <w:start w:val="0"/>
      <w:numFmt w:val="bullet"/>
      <w:lvlText w:val="•"/>
      <w:lvlJc w:val="left"/>
      <w:pPr>
        <w:ind w:left="6331" w:hanging="363"/>
      </w:pPr>
      <w:rPr>
        <w:rFonts w:hint="default"/>
        <w:lang w:val="tr-TR" w:eastAsia="tr-TR" w:bidi="tr-TR"/>
      </w:rPr>
    </w:lvl>
    <w:lvl w:ilvl="8" w:tentative="0">
      <w:start w:val="0"/>
      <w:numFmt w:val="bullet"/>
      <w:lvlText w:val="•"/>
      <w:lvlJc w:val="left"/>
      <w:pPr>
        <w:ind w:left="7409" w:hanging="363"/>
      </w:pPr>
      <w:rPr>
        <w:rFonts w:hint="default"/>
        <w:lang w:val="tr-TR" w:eastAsia="tr-TR" w:bidi="tr-TR"/>
      </w:rPr>
    </w:lvl>
  </w:abstractNum>
  <w:abstractNum w:abstractNumId="13">
    <w:nsid w:val="5A434AA4"/>
    <w:multiLevelType w:val="multilevel"/>
    <w:tmpl w:val="5A434AA4"/>
    <w:lvl w:ilvl="0" w:tentative="0">
      <w:start w:val="0"/>
      <w:numFmt w:val="bullet"/>
      <w:lvlText w:val=""/>
      <w:lvlJc w:val="left"/>
      <w:pPr>
        <w:ind w:left="929" w:hanging="363"/>
      </w:pPr>
      <w:rPr>
        <w:rFonts w:hint="default" w:ascii="Symbol" w:hAnsi="Symbol" w:eastAsia="Symbol" w:cs="Symbol"/>
        <w:w w:val="99"/>
        <w:sz w:val="20"/>
        <w:szCs w:val="20"/>
        <w:lang w:val="tr-TR" w:eastAsia="tr-TR" w:bidi="tr-TR"/>
      </w:rPr>
    </w:lvl>
    <w:lvl w:ilvl="1" w:tentative="0">
      <w:start w:val="0"/>
      <w:numFmt w:val="bullet"/>
      <w:lvlText w:val="•"/>
      <w:lvlJc w:val="left"/>
      <w:pPr>
        <w:ind w:left="1784" w:hanging="363"/>
      </w:pPr>
      <w:rPr>
        <w:rFonts w:hint="default"/>
        <w:lang w:val="tr-TR" w:eastAsia="tr-TR" w:bidi="tr-TR"/>
      </w:rPr>
    </w:lvl>
    <w:lvl w:ilvl="2" w:tentative="0">
      <w:start w:val="0"/>
      <w:numFmt w:val="bullet"/>
      <w:lvlText w:val="•"/>
      <w:lvlJc w:val="left"/>
      <w:pPr>
        <w:ind w:left="2649" w:hanging="363"/>
      </w:pPr>
      <w:rPr>
        <w:rFonts w:hint="default"/>
        <w:lang w:val="tr-TR" w:eastAsia="tr-TR" w:bidi="tr-TR"/>
      </w:rPr>
    </w:lvl>
    <w:lvl w:ilvl="3" w:tentative="0">
      <w:start w:val="0"/>
      <w:numFmt w:val="bullet"/>
      <w:lvlText w:val="•"/>
      <w:lvlJc w:val="left"/>
      <w:pPr>
        <w:ind w:left="3513" w:hanging="363"/>
      </w:pPr>
      <w:rPr>
        <w:rFonts w:hint="default"/>
        <w:lang w:val="tr-TR" w:eastAsia="tr-TR" w:bidi="tr-TR"/>
      </w:rPr>
    </w:lvl>
    <w:lvl w:ilvl="4" w:tentative="0">
      <w:start w:val="0"/>
      <w:numFmt w:val="bullet"/>
      <w:lvlText w:val="•"/>
      <w:lvlJc w:val="left"/>
      <w:pPr>
        <w:ind w:left="4378" w:hanging="363"/>
      </w:pPr>
      <w:rPr>
        <w:rFonts w:hint="default"/>
        <w:lang w:val="tr-TR" w:eastAsia="tr-TR" w:bidi="tr-TR"/>
      </w:rPr>
    </w:lvl>
    <w:lvl w:ilvl="5" w:tentative="0">
      <w:start w:val="0"/>
      <w:numFmt w:val="bullet"/>
      <w:lvlText w:val="•"/>
      <w:lvlJc w:val="left"/>
      <w:pPr>
        <w:ind w:left="5243" w:hanging="363"/>
      </w:pPr>
      <w:rPr>
        <w:rFonts w:hint="default"/>
        <w:lang w:val="tr-TR" w:eastAsia="tr-TR" w:bidi="tr-TR"/>
      </w:rPr>
    </w:lvl>
    <w:lvl w:ilvl="6" w:tentative="0">
      <w:start w:val="0"/>
      <w:numFmt w:val="bullet"/>
      <w:lvlText w:val="•"/>
      <w:lvlJc w:val="left"/>
      <w:pPr>
        <w:ind w:left="6107" w:hanging="363"/>
      </w:pPr>
      <w:rPr>
        <w:rFonts w:hint="default"/>
        <w:lang w:val="tr-TR" w:eastAsia="tr-TR" w:bidi="tr-TR"/>
      </w:rPr>
    </w:lvl>
    <w:lvl w:ilvl="7" w:tentative="0">
      <w:start w:val="0"/>
      <w:numFmt w:val="bullet"/>
      <w:lvlText w:val="•"/>
      <w:lvlJc w:val="left"/>
      <w:pPr>
        <w:ind w:left="6972" w:hanging="363"/>
      </w:pPr>
      <w:rPr>
        <w:rFonts w:hint="default"/>
        <w:lang w:val="tr-TR" w:eastAsia="tr-TR" w:bidi="tr-TR"/>
      </w:rPr>
    </w:lvl>
    <w:lvl w:ilvl="8" w:tentative="0">
      <w:start w:val="0"/>
      <w:numFmt w:val="bullet"/>
      <w:lvlText w:val="•"/>
      <w:lvlJc w:val="left"/>
      <w:pPr>
        <w:ind w:left="7837" w:hanging="363"/>
      </w:pPr>
      <w:rPr>
        <w:rFonts w:hint="default"/>
        <w:lang w:val="tr-TR" w:eastAsia="tr-TR" w:bidi="tr-TR"/>
      </w:rPr>
    </w:lvl>
  </w:abstractNum>
  <w:abstractNum w:abstractNumId="14">
    <w:nsid w:val="5A434AC5"/>
    <w:multiLevelType w:val="multilevel"/>
    <w:tmpl w:val="5A434AC5"/>
    <w:lvl w:ilvl="0" w:tentative="0">
      <w:start w:val="0"/>
      <w:numFmt w:val="bullet"/>
      <w:lvlText w:val=""/>
      <w:lvlJc w:val="left"/>
      <w:pPr>
        <w:ind w:left="929" w:hanging="351"/>
      </w:pPr>
      <w:rPr>
        <w:rFonts w:hint="default" w:ascii="Symbol" w:hAnsi="Symbol" w:eastAsia="Symbol" w:cs="Symbol"/>
        <w:w w:val="99"/>
        <w:sz w:val="20"/>
        <w:szCs w:val="20"/>
        <w:lang w:val="tr-TR" w:eastAsia="tr-TR" w:bidi="tr-TR"/>
      </w:rPr>
    </w:lvl>
    <w:lvl w:ilvl="1" w:tentative="0">
      <w:start w:val="0"/>
      <w:numFmt w:val="bullet"/>
      <w:lvlText w:val="•"/>
      <w:lvlJc w:val="left"/>
      <w:pPr>
        <w:ind w:left="1784" w:hanging="351"/>
      </w:pPr>
      <w:rPr>
        <w:rFonts w:hint="default"/>
        <w:lang w:val="tr-TR" w:eastAsia="tr-TR" w:bidi="tr-TR"/>
      </w:rPr>
    </w:lvl>
    <w:lvl w:ilvl="2" w:tentative="0">
      <w:start w:val="0"/>
      <w:numFmt w:val="bullet"/>
      <w:lvlText w:val="•"/>
      <w:lvlJc w:val="left"/>
      <w:pPr>
        <w:ind w:left="2649" w:hanging="351"/>
      </w:pPr>
      <w:rPr>
        <w:rFonts w:hint="default"/>
        <w:lang w:val="tr-TR" w:eastAsia="tr-TR" w:bidi="tr-TR"/>
      </w:rPr>
    </w:lvl>
    <w:lvl w:ilvl="3" w:tentative="0">
      <w:start w:val="0"/>
      <w:numFmt w:val="bullet"/>
      <w:lvlText w:val="•"/>
      <w:lvlJc w:val="left"/>
      <w:pPr>
        <w:ind w:left="3513" w:hanging="351"/>
      </w:pPr>
      <w:rPr>
        <w:rFonts w:hint="default"/>
        <w:lang w:val="tr-TR" w:eastAsia="tr-TR" w:bidi="tr-TR"/>
      </w:rPr>
    </w:lvl>
    <w:lvl w:ilvl="4" w:tentative="0">
      <w:start w:val="0"/>
      <w:numFmt w:val="bullet"/>
      <w:lvlText w:val="•"/>
      <w:lvlJc w:val="left"/>
      <w:pPr>
        <w:ind w:left="4378" w:hanging="351"/>
      </w:pPr>
      <w:rPr>
        <w:rFonts w:hint="default"/>
        <w:lang w:val="tr-TR" w:eastAsia="tr-TR" w:bidi="tr-TR"/>
      </w:rPr>
    </w:lvl>
    <w:lvl w:ilvl="5" w:tentative="0">
      <w:start w:val="0"/>
      <w:numFmt w:val="bullet"/>
      <w:lvlText w:val="•"/>
      <w:lvlJc w:val="left"/>
      <w:pPr>
        <w:ind w:left="5243" w:hanging="351"/>
      </w:pPr>
      <w:rPr>
        <w:rFonts w:hint="default"/>
        <w:lang w:val="tr-TR" w:eastAsia="tr-TR" w:bidi="tr-TR"/>
      </w:rPr>
    </w:lvl>
    <w:lvl w:ilvl="6" w:tentative="0">
      <w:start w:val="0"/>
      <w:numFmt w:val="bullet"/>
      <w:lvlText w:val="•"/>
      <w:lvlJc w:val="left"/>
      <w:pPr>
        <w:ind w:left="6107" w:hanging="351"/>
      </w:pPr>
      <w:rPr>
        <w:rFonts w:hint="default"/>
        <w:lang w:val="tr-TR" w:eastAsia="tr-TR" w:bidi="tr-TR"/>
      </w:rPr>
    </w:lvl>
    <w:lvl w:ilvl="7" w:tentative="0">
      <w:start w:val="0"/>
      <w:numFmt w:val="bullet"/>
      <w:lvlText w:val="•"/>
      <w:lvlJc w:val="left"/>
      <w:pPr>
        <w:ind w:left="6972" w:hanging="351"/>
      </w:pPr>
      <w:rPr>
        <w:rFonts w:hint="default"/>
        <w:lang w:val="tr-TR" w:eastAsia="tr-TR" w:bidi="tr-TR"/>
      </w:rPr>
    </w:lvl>
    <w:lvl w:ilvl="8" w:tentative="0">
      <w:start w:val="0"/>
      <w:numFmt w:val="bullet"/>
      <w:lvlText w:val="•"/>
      <w:lvlJc w:val="left"/>
      <w:pPr>
        <w:ind w:left="7837" w:hanging="351"/>
      </w:pPr>
      <w:rPr>
        <w:rFonts w:hint="default"/>
        <w:lang w:val="tr-TR" w:eastAsia="tr-TR" w:bidi="tr-TR"/>
      </w:rPr>
    </w:lvl>
  </w:abstractNum>
  <w:abstractNum w:abstractNumId="15">
    <w:nsid w:val="7C787F01"/>
    <w:multiLevelType w:val="singleLevel"/>
    <w:tmpl w:val="7C787F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7ECF3474"/>
    <w:multiLevelType w:val="singleLevel"/>
    <w:tmpl w:val="7ECF347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1"/>
  </w:num>
  <w:num w:numId="2">
    <w:abstractNumId w:val="8"/>
  </w:num>
  <w:num w:numId="3">
    <w:abstractNumId w:val="12"/>
  </w:num>
  <w:num w:numId="4">
    <w:abstractNumId w:val="3"/>
  </w:num>
  <w:num w:numId="5">
    <w:abstractNumId w:val="15"/>
  </w:num>
  <w:num w:numId="6">
    <w:abstractNumId w:val="6"/>
  </w:num>
  <w:num w:numId="7">
    <w:abstractNumId w:val="2"/>
  </w:num>
  <w:num w:numId="8">
    <w:abstractNumId w:val="10"/>
  </w:num>
  <w:num w:numId="9">
    <w:abstractNumId w:val="16"/>
  </w:num>
  <w:num w:numId="10">
    <w:abstractNumId w:val="13"/>
  </w:num>
  <w:num w:numId="11">
    <w:abstractNumId w:val="1"/>
  </w:num>
  <w:num w:numId="12">
    <w:abstractNumId w:val="4"/>
  </w:num>
  <w:num w:numId="13">
    <w:abstractNumId w:val="9"/>
  </w:num>
  <w:num w:numId="14">
    <w:abstractNumId w:val="7"/>
  </w:num>
  <w:num w:numId="15">
    <w:abstractNumId w:val="14"/>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4B73"/>
    <w:rsid w:val="062D2FBE"/>
    <w:rsid w:val="08816B76"/>
    <w:rsid w:val="125659FC"/>
    <w:rsid w:val="14FD4CB2"/>
    <w:rsid w:val="1DEC26DC"/>
    <w:rsid w:val="1F4C351A"/>
    <w:rsid w:val="2613530F"/>
    <w:rsid w:val="2A4E70BF"/>
    <w:rsid w:val="2A8D222C"/>
    <w:rsid w:val="38494B4D"/>
    <w:rsid w:val="55A47D29"/>
    <w:rsid w:val="592A6478"/>
    <w:rsid w:val="5C701650"/>
    <w:rsid w:val="60F02382"/>
    <w:rsid w:val="617E6404"/>
    <w:rsid w:val="6BAF351F"/>
    <w:rsid w:val="7F8A3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tr-TR" w:eastAsia="tr-TR" w:bidi="tr-TR"/>
    </w:rPr>
  </w:style>
  <w:style w:type="paragraph" w:styleId="2">
    <w:name w:val="heading 1"/>
    <w:basedOn w:val="1"/>
    <w:next w:val="1"/>
    <w:qFormat/>
    <w:uiPriority w:val="1"/>
    <w:pPr>
      <w:spacing w:before="20"/>
      <w:ind w:left="108"/>
      <w:outlineLvl w:val="1"/>
    </w:pPr>
    <w:rPr>
      <w:rFonts w:ascii="Tahoma" w:hAnsi="Tahoma" w:eastAsia="Tahoma" w:cs="Tahoma"/>
      <w:b/>
      <w:bCs/>
      <w:sz w:val="28"/>
      <w:szCs w:val="28"/>
      <w:lang w:val="tr-TR" w:eastAsia="tr-TR" w:bidi="tr-TR"/>
    </w:rPr>
  </w:style>
  <w:style w:type="paragraph" w:styleId="3">
    <w:name w:val="heading 2"/>
    <w:basedOn w:val="1"/>
    <w:next w:val="1"/>
    <w:qFormat/>
    <w:uiPriority w:val="1"/>
    <w:pPr>
      <w:ind w:left="786" w:hanging="571"/>
      <w:outlineLvl w:val="2"/>
    </w:pPr>
    <w:rPr>
      <w:rFonts w:ascii="Tahoma" w:hAnsi="Tahoma" w:eastAsia="Tahoma" w:cs="Tahoma"/>
      <w:b/>
      <w:bCs/>
      <w:sz w:val="26"/>
      <w:szCs w:val="26"/>
      <w:lang w:val="tr-TR" w:eastAsia="tr-TR" w:bidi="tr-TR"/>
    </w:rPr>
  </w:style>
  <w:style w:type="paragraph" w:styleId="4">
    <w:name w:val="heading 3"/>
    <w:basedOn w:val="1"/>
    <w:next w:val="1"/>
    <w:qFormat/>
    <w:uiPriority w:val="1"/>
    <w:pPr>
      <w:ind w:left="216"/>
      <w:outlineLvl w:val="3"/>
    </w:pPr>
    <w:rPr>
      <w:rFonts w:ascii="Arial" w:hAnsi="Arial" w:eastAsia="Arial" w:cs="Arial"/>
      <w:b/>
      <w:bCs/>
      <w:sz w:val="22"/>
      <w:szCs w:val="22"/>
      <w:lang w:val="tr-TR" w:eastAsia="tr-TR" w:bidi="tr-TR"/>
    </w:rPr>
  </w:style>
  <w:style w:type="paragraph" w:styleId="5">
    <w:name w:val="heading 4"/>
    <w:basedOn w:val="1"/>
    <w:next w:val="1"/>
    <w:qFormat/>
    <w:uiPriority w:val="1"/>
    <w:pPr>
      <w:ind w:left="1200" w:hanging="626"/>
      <w:outlineLvl w:val="4"/>
    </w:pPr>
    <w:rPr>
      <w:rFonts w:ascii="Tahoma" w:hAnsi="Tahoma" w:eastAsia="Tahoma" w:cs="Tahoma"/>
      <w:b/>
      <w:bCs/>
      <w:sz w:val="20"/>
      <w:szCs w:val="20"/>
      <w:lang w:val="tr-TR" w:eastAsia="tr-TR" w:bidi="tr-TR"/>
    </w:rPr>
  </w:style>
  <w:style w:type="character" w:default="1" w:styleId="8">
    <w:name w:val="Default Paragraph Font"/>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Arial" w:hAnsi="Arial" w:eastAsia="Arial" w:cs="Arial"/>
      <w:sz w:val="20"/>
      <w:szCs w:val="20"/>
      <w:lang w:val="tr-TR" w:eastAsia="tr-TR" w:bidi="tr-TR"/>
    </w:rPr>
  </w:style>
  <w:style w:type="paragraph" w:styleId="7">
    <w:name w:val="header"/>
    <w:basedOn w:val="1"/>
    <w:qFormat/>
    <w:uiPriority w:val="0"/>
    <w:pPr>
      <w:tabs>
        <w:tab w:val="center" w:pos="4153"/>
        <w:tab w:val="right" w:pos="8306"/>
      </w:tabs>
      <w:snapToGrid w:val="0"/>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1"/>
    <w:unhideWhenUsed/>
    <w:qFormat/>
    <w:uiPriority w:val="2"/>
    <w:tblPr>
      <w:tblLayout w:type="fixed"/>
      <w:tblCellMar>
        <w:top w:w="0" w:type="dxa"/>
        <w:left w:w="0" w:type="dxa"/>
        <w:bottom w:w="0" w:type="dxa"/>
        <w:right w:w="0" w:type="dxa"/>
      </w:tblCellMar>
    </w:tblPr>
  </w:style>
  <w:style w:type="paragraph" w:customStyle="1" w:styleId="12">
    <w:name w:val="List Paragraph"/>
    <w:basedOn w:val="1"/>
    <w:qFormat/>
    <w:uiPriority w:val="1"/>
    <w:pPr>
      <w:ind w:left="929" w:hanging="360"/>
    </w:pPr>
    <w:rPr>
      <w:rFonts w:ascii="Arial" w:hAnsi="Arial" w:eastAsia="Arial" w:cs="Arial"/>
      <w:lang w:val="tr-TR" w:eastAsia="tr-TR" w:bidi="tr-TR"/>
    </w:rPr>
  </w:style>
  <w:style w:type="paragraph" w:customStyle="1" w:styleId="13">
    <w:name w:val="Table Paragraph"/>
    <w:basedOn w:val="1"/>
    <w:qFormat/>
    <w:uiPriority w:val="1"/>
    <w:rPr>
      <w:lang w:val="tr-TR" w:eastAsia="tr-TR" w:bidi="tr-T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2017-12-27T07:21:00Z</dcterms:created>
  <dc:creator>Tayfur Ekin</dc:creator>
  <cp:lastModifiedBy>Gizem DEMİR</cp:lastModifiedBy>
  <cp:lastPrinted>2018-08-31T08:32:00Z</cp:lastPrinted>
  <dcterms:modified xsi:type="dcterms:W3CDTF">2020-03-06T14:30:03Z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Microsoft® Word 2013</vt:lpwstr>
  </property>
  <property fmtid="{D5CDD505-2E9C-101B-9397-08002B2CF9AE}" pid="4" name="LastSaved">
    <vt:filetime>2017-12-27T00:00:00Z</vt:filetime>
  </property>
  <property fmtid="{D5CDD505-2E9C-101B-9397-08002B2CF9AE}" pid="5" name="KSOProductBuildVer">
    <vt:lpwstr>1033-10.2.0.7646</vt:lpwstr>
  </property>
</Properties>
</file>